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tf" ContentType="application/x-font-ttf"/>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custom-properties" Target="docProps/custom.xml"/><Relationship Id="rId2" Type="http://schemas.openxmlformats.org/officeDocument/2006/relationships/officeDocument" Target="word/document.xml"/><Relationship Id="rId1" Type="http://schemas.openxmlformats.org/package/2006/relationships/metadata/core-properties" Target="docProps/core.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before="0" w:line="259" w:lineRule="auto"/>
        <w:ind w:left="0" w:right="0" w:firstLine="0"/>
        <w:jc w:val="center"/>
        <w:rPr>
          <w:rFonts w:ascii="Gill Sans" w:cs="Gill Sans" w:eastAsia="Gill Sans" w:hAnsi="Gill Sans"/>
          <w:b w:val="1"/>
          <w:i w:val="0"/>
          <w:smallCaps w:val="0"/>
          <w:strike w:val="0"/>
          <w:color w:val="000000"/>
          <w:sz w:val="32"/>
          <w:szCs w:val="32"/>
          <w:u w:val="none"/>
          <w:shd w:fill="auto" w:val="clear"/>
          <w:vertAlign w:val="baseline"/>
        </w:rPr>
      </w:pPr>
      <w:r w:rsidDel="00000000" w:rsidR="00000000" w:rsidRPr="00000000">
        <w:rPr>
          <w:rFonts w:ascii="Gill Sans" w:cs="Gill Sans" w:eastAsia="Gill Sans" w:hAnsi="Gill Sans"/>
          <w:b w:val="1"/>
          <w:i w:val="0"/>
          <w:smallCaps w:val="0"/>
          <w:strike w:val="0"/>
          <w:color w:val="000000"/>
          <w:sz w:val="32"/>
          <w:szCs w:val="32"/>
          <w:u w:val="none"/>
          <w:shd w:fill="auto" w:val="clear"/>
          <w:vertAlign w:val="baseline"/>
          <w:rtl w:val="0"/>
        </w:rPr>
        <w:t xml:space="preserve">POLÍTICAS Y PROCEDIMIENTOS DE RRHH</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080" w:right="0" w:firstLine="0"/>
        <w:jc w:val="both"/>
        <w:rPr>
          <w:rFonts w:ascii="Gill Sans" w:cs="Gill Sans" w:eastAsia="Gill Sans" w:hAnsi="Gill Sans"/>
          <w:b w:val="1"/>
          <w:i w:val="0"/>
          <w:smallCaps w:val="0"/>
          <w:strike w:val="0"/>
          <w:color w:val="1f3864"/>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before="0" w:line="259" w:lineRule="auto"/>
        <w:ind w:left="0" w:right="0" w:firstLine="0"/>
        <w:jc w:val="both"/>
        <w:rPr>
          <w:rFonts w:ascii="Gill Sans" w:cs="Gill Sans" w:eastAsia="Gill Sans" w:hAnsi="Gill Sans"/>
          <w:b w:val="1"/>
          <w:i w:val="0"/>
          <w:smallCaps w:val="0"/>
          <w:strike w:val="0"/>
          <w:color w:val="1f3864"/>
          <w:sz w:val="32"/>
          <w:szCs w:val="32"/>
          <w:u w:val="none"/>
          <w:shd w:fill="auto" w:val="clear"/>
          <w:vertAlign w:val="baseline"/>
        </w:rPr>
      </w:pPr>
      <w:r w:rsidDel="00000000" w:rsidR="00000000" w:rsidRPr="00000000">
        <w:rPr>
          <w:rFonts w:ascii="Gill Sans" w:cs="Gill Sans" w:eastAsia="Gill Sans" w:hAnsi="Gill Sans"/>
          <w:b w:val="1"/>
          <w:i w:val="0"/>
          <w:smallCaps w:val="0"/>
          <w:strike w:val="0"/>
          <w:color w:val="1f3864"/>
          <w:sz w:val="32"/>
          <w:szCs w:val="32"/>
          <w:u w:val="none"/>
          <w:shd w:fill="auto" w:val="clear"/>
          <w:vertAlign w:val="baseline"/>
          <w:rtl w:val="0"/>
        </w:rPr>
        <w:t xml:space="preserve">ATRACCIÓN DE TALENTO</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426" w:right="0" w:hanging="426"/>
        <w:jc w:val="both"/>
        <w:rPr>
          <w:rFonts w:ascii="Gill Sans" w:cs="Gill Sans" w:eastAsia="Gill Sans" w:hAnsi="Gill Sans"/>
          <w:b w:val="1"/>
          <w:i w:val="0"/>
          <w:smallCaps w:val="0"/>
          <w:strike w:val="0"/>
          <w:color w:val="000000"/>
          <w:sz w:val="28"/>
          <w:szCs w:val="28"/>
          <w:u w:val="none"/>
          <w:shd w:fill="auto" w:val="clear"/>
          <w:vertAlign w:val="baseline"/>
        </w:rPr>
      </w:pPr>
      <w:r w:rsidDel="00000000" w:rsidR="00000000" w:rsidRPr="00000000">
        <w:rPr>
          <w:rFonts w:ascii="Gill Sans" w:cs="Gill Sans" w:eastAsia="Gill Sans" w:hAnsi="Gill Sans"/>
          <w:b w:val="1"/>
          <w:i w:val="0"/>
          <w:smallCaps w:val="0"/>
          <w:strike w:val="0"/>
          <w:color w:val="000000"/>
          <w:sz w:val="28"/>
          <w:szCs w:val="28"/>
          <w:u w:val="single"/>
          <w:shd w:fill="auto" w:val="clear"/>
          <w:vertAlign w:val="baseline"/>
          <w:rtl w:val="0"/>
        </w:rPr>
        <w:t xml:space="preserve">Lineamientos y políticas</w:t>
      </w: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080" w:right="0" w:firstLine="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Generalidades</w:t>
      </w:r>
    </w:p>
    <w:p w:rsidR="00000000" w:rsidDel="00000000" w:rsidP="00000000" w:rsidRDefault="00000000" w:rsidRPr="00000000" w14:paraId="00000008">
      <w:pPr>
        <w:keepNext w:val="0"/>
        <w:keepLines w:val="0"/>
        <w:widowControl w:val="1"/>
        <w:numPr>
          <w:ilvl w:val="1"/>
          <w:numId w:val="1"/>
        </w:numPr>
        <w:pBdr>
          <w:top w:space="0" w:sz="0" w:val="nil"/>
          <w:left w:space="0" w:sz="0" w:val="nil"/>
          <w:bottom w:space="0" w:sz="0" w:val="nil"/>
          <w:right w:space="0" w:sz="0" w:val="nil"/>
          <w:between w:space="0" w:sz="0" w:val="nil"/>
        </w:pBdr>
        <w:shd w:fill="auto" w:val="clear"/>
        <w:tabs>
          <w:tab w:val="left" w:pos="708"/>
        </w:tabs>
        <w:spacing w:after="0" w:before="0" w:line="240" w:lineRule="auto"/>
        <w:ind w:left="792" w:right="0" w:hanging="432"/>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La atracción de talento es una responsabilidad prioritaria del responsable de Recursos Humanos.</w:t>
      </w:r>
      <w:r w:rsidDel="00000000" w:rsidR="00000000" w:rsidRPr="00000000">
        <w:rPr>
          <w:rtl w:val="0"/>
        </w:rPr>
      </w:r>
    </w:p>
    <w:p w:rsidR="00000000" w:rsidDel="00000000" w:rsidP="00000000" w:rsidRDefault="00000000" w:rsidRPr="00000000" w14:paraId="00000009">
      <w:pPr>
        <w:keepNext w:val="0"/>
        <w:keepLines w:val="0"/>
        <w:widowControl w:val="1"/>
        <w:numPr>
          <w:ilvl w:val="1"/>
          <w:numId w:val="1"/>
        </w:numPr>
        <w:pBdr>
          <w:top w:space="0" w:sz="0" w:val="nil"/>
          <w:left w:space="0" w:sz="0" w:val="nil"/>
          <w:bottom w:space="0" w:sz="0" w:val="nil"/>
          <w:right w:space="0" w:sz="0" w:val="nil"/>
          <w:between w:space="0" w:sz="0" w:val="nil"/>
        </w:pBdr>
        <w:shd w:fill="auto" w:val="clear"/>
        <w:tabs>
          <w:tab w:val="left" w:pos="708"/>
        </w:tabs>
        <w:spacing w:after="0" w:before="0" w:line="240" w:lineRule="auto"/>
        <w:ind w:left="792" w:right="0" w:hanging="432"/>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Es responsabilidad de cada cabeza de área la solicitud de sus propias vacantes a cubrir, así como la pronta respuesta y disponibilidad para realizar las entrevistas o filtros de selección de candidatos que le correspondan.</w:t>
      </w:r>
      <w:r w:rsidDel="00000000" w:rsidR="00000000" w:rsidRPr="00000000">
        <w:rPr>
          <w:rtl w:val="0"/>
        </w:rPr>
      </w:r>
    </w:p>
    <w:p w:rsidR="00000000" w:rsidDel="00000000" w:rsidP="00000000" w:rsidRDefault="00000000" w:rsidRPr="00000000" w14:paraId="0000000A">
      <w:pPr>
        <w:keepNext w:val="0"/>
        <w:keepLines w:val="0"/>
        <w:widowControl w:val="1"/>
        <w:numPr>
          <w:ilvl w:val="1"/>
          <w:numId w:val="1"/>
        </w:numPr>
        <w:pBdr>
          <w:top w:space="0" w:sz="0" w:val="nil"/>
          <w:left w:space="0" w:sz="0" w:val="nil"/>
          <w:bottom w:space="0" w:sz="0" w:val="nil"/>
          <w:right w:space="0" w:sz="0" w:val="nil"/>
          <w:between w:space="0" w:sz="0" w:val="nil"/>
        </w:pBdr>
        <w:shd w:fill="auto" w:val="clear"/>
        <w:tabs>
          <w:tab w:val="left" w:pos="708"/>
        </w:tabs>
        <w:spacing w:after="0" w:before="0" w:line="240" w:lineRule="auto"/>
        <w:ind w:left="792" w:right="0" w:hanging="432"/>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Cuando una posición es nueva, se deberá contar con la autorización de ampliación de presupuesto por parte de la Dirección General.</w:t>
      </w:r>
      <w:r w:rsidDel="00000000" w:rsidR="00000000" w:rsidRPr="00000000">
        <w:rPr>
          <w:rtl w:val="0"/>
        </w:rPr>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360" w:right="0" w:firstLine="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Detonadores de una vacante</w:t>
      </w:r>
    </w:p>
    <w:p w:rsidR="00000000" w:rsidDel="00000000" w:rsidP="00000000" w:rsidRDefault="00000000" w:rsidRPr="00000000" w14:paraId="0000000D">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792" w:right="0" w:hanging="432"/>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Sustitución:</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 Se procede a la solicitud de una vacante en caso de renuncia, promoción interna o despido por bajo desempeño.</w:t>
      </w:r>
      <w:r w:rsidDel="00000000" w:rsidR="00000000" w:rsidRPr="00000000">
        <w:rPr>
          <w:rtl w:val="0"/>
        </w:rPr>
      </w:r>
    </w:p>
    <w:p w:rsidR="00000000" w:rsidDel="00000000" w:rsidP="00000000" w:rsidRDefault="00000000" w:rsidRPr="00000000" w14:paraId="0000000E">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792" w:right="0" w:hanging="432"/>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Incapacidad:</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 Cuando un colaborador reporta una condición de salud que requiere de más de un mes de ausencia y sus actividades tienen que ser cubiertas.</w:t>
      </w:r>
      <w:r w:rsidDel="00000000" w:rsidR="00000000" w:rsidRPr="00000000">
        <w:rPr>
          <w:rtl w:val="0"/>
        </w:rPr>
      </w:r>
    </w:p>
    <w:p w:rsidR="00000000" w:rsidDel="00000000" w:rsidP="00000000" w:rsidRDefault="00000000" w:rsidRPr="00000000" w14:paraId="0000000F">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792" w:right="0" w:hanging="432"/>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Nueva Creación:</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 Cuando la posición es creada por el crecimiento de la organización.</w:t>
      </w: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Tiempos para cubrir una posición</w:t>
      </w:r>
    </w:p>
    <w:p w:rsidR="00000000" w:rsidDel="00000000" w:rsidP="00000000" w:rsidRDefault="00000000" w:rsidRPr="00000000" w14:paraId="00000012">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792" w:right="0" w:hanging="432"/>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Los tiempos de cobertura de una posición varían según la especialización de la misma, el grado de responsabilidad, el rango salarial, la ubicación, etc.</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tbl>
      <w:tblPr>
        <w:tblStyle w:val="Table1"/>
        <w:tblW w:w="8647.0" w:type="dxa"/>
        <w:jc w:val="left"/>
        <w:tblInd w:w="5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4395"/>
        <w:gridCol w:w="4252"/>
        <w:tblGridChange w:id="0">
          <w:tblGrid>
            <w:gridCol w:w="4395"/>
            <w:gridCol w:w="4252"/>
          </w:tblGrid>
        </w:tblGridChange>
      </w:tblGrid>
      <w:tr>
        <w:trPr>
          <w:trHeight w:val="270" w:hRule="atLeast"/>
        </w:trPr>
        <w:tc>
          <w:tcPr>
            <w:tcBorders>
              <w:top w:color="000000" w:space="0" w:sz="4" w:val="single"/>
              <w:left w:color="000000" w:space="0" w:sz="4" w:val="single"/>
              <w:bottom w:color="000000" w:space="0" w:sz="4" w:val="single"/>
              <w:right w:color="000000" w:space="0" w:sz="4" w:val="single"/>
            </w:tcBorders>
            <w:shd w:fill="000000" w:val="clear"/>
            <w:tcMar>
              <w:top w:w="80.0" w:type="dxa"/>
              <w:left w:w="114.0" w:type="dxa"/>
              <w:bottom w:w="80.0" w:type="dxa"/>
              <w:right w:w="80.0" w:type="dxa"/>
            </w:tcMar>
          </w:tcPr>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s>
              <w:spacing w:after="0" w:before="0" w:line="240" w:lineRule="auto"/>
              <w:ind w:left="34" w:right="0" w:hanging="34"/>
              <w:jc w:val="both"/>
              <w:rPr>
                <w:rFonts w:ascii="Gill Sans" w:cs="Gill Sans" w:eastAsia="Gill Sans" w:hAnsi="Gill Sans"/>
                <w:b w:val="1"/>
                <w:i w:val="0"/>
                <w:smallCaps w:val="0"/>
                <w:strike w:val="0"/>
                <w:color w:val="ffffff"/>
                <w:sz w:val="24"/>
                <w:szCs w:val="24"/>
                <w:u w:val="none"/>
                <w:shd w:fill="auto" w:val="clear"/>
                <w:vertAlign w:val="baseline"/>
              </w:rPr>
            </w:pPr>
            <w:r w:rsidDel="00000000" w:rsidR="00000000" w:rsidRPr="00000000">
              <w:rPr>
                <w:rFonts w:ascii="Gill Sans" w:cs="Gill Sans" w:eastAsia="Gill Sans" w:hAnsi="Gill Sans"/>
                <w:b w:val="1"/>
                <w:i w:val="0"/>
                <w:smallCaps w:val="0"/>
                <w:strike w:val="0"/>
                <w:color w:val="ffffff"/>
                <w:sz w:val="24"/>
                <w:szCs w:val="24"/>
                <w:u w:val="none"/>
                <w:shd w:fill="auto" w:val="clear"/>
                <w:vertAlign w:val="baseline"/>
                <w:rtl w:val="0"/>
              </w:rPr>
              <w:t xml:space="preserve">Tipo de posición</w:t>
            </w:r>
          </w:p>
        </w:tc>
        <w:tc>
          <w:tcPr>
            <w:tcBorders>
              <w:top w:color="000000" w:space="0" w:sz="4" w:val="single"/>
              <w:left w:color="000000" w:space="0" w:sz="4" w:val="single"/>
              <w:bottom w:color="000000" w:space="0" w:sz="4" w:val="single"/>
              <w:right w:color="000000" w:space="0" w:sz="4" w:val="single"/>
            </w:tcBorders>
            <w:shd w:fill="000000" w:val="clear"/>
            <w:tcMar>
              <w:top w:w="80.0" w:type="dxa"/>
              <w:left w:w="80.0" w:type="dxa"/>
              <w:bottom w:w="80.0" w:type="dxa"/>
              <w:right w:w="80.0" w:type="dxa"/>
            </w:tcMar>
          </w:tcPr>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s>
              <w:spacing w:after="0" w:before="0" w:line="240" w:lineRule="auto"/>
              <w:ind w:left="0" w:right="0" w:firstLine="0"/>
              <w:jc w:val="both"/>
              <w:rPr>
                <w:rFonts w:ascii="Gill Sans" w:cs="Gill Sans" w:eastAsia="Gill Sans" w:hAnsi="Gill Sans"/>
                <w:b w:val="1"/>
                <w:i w:val="0"/>
                <w:smallCaps w:val="0"/>
                <w:strike w:val="0"/>
                <w:color w:val="ffffff"/>
                <w:sz w:val="24"/>
                <w:szCs w:val="24"/>
                <w:u w:val="none"/>
                <w:shd w:fill="auto" w:val="clear"/>
                <w:vertAlign w:val="baseline"/>
              </w:rPr>
            </w:pPr>
            <w:r w:rsidDel="00000000" w:rsidR="00000000" w:rsidRPr="00000000">
              <w:rPr>
                <w:rFonts w:ascii="Gill Sans" w:cs="Gill Sans" w:eastAsia="Gill Sans" w:hAnsi="Gill Sans"/>
                <w:b w:val="1"/>
                <w:i w:val="0"/>
                <w:smallCaps w:val="0"/>
                <w:strike w:val="0"/>
                <w:color w:val="ffffff"/>
                <w:sz w:val="24"/>
                <w:szCs w:val="24"/>
                <w:u w:val="none"/>
                <w:shd w:fill="auto" w:val="clear"/>
                <w:vertAlign w:val="baseline"/>
                <w:rtl w:val="0"/>
              </w:rPr>
              <w:t xml:space="preserve">Tiempo de respuesta</w:t>
            </w:r>
          </w:p>
        </w:tc>
      </w:tr>
      <w:tr>
        <w:trPr>
          <w:trHeight w:val="270" w:hRule="atLeast"/>
        </w:trPr>
        <w:tc>
          <w:tcPr>
            <w:tcBorders>
              <w:top w:color="000000" w:space="0" w:sz="4" w:val="single"/>
              <w:left w:color="000000" w:space="0" w:sz="4" w:val="single"/>
              <w:bottom w:color="000000" w:space="0" w:sz="4" w:val="single"/>
              <w:right w:color="000000" w:space="0" w:sz="4" w:val="single"/>
            </w:tcBorders>
            <w:shd w:fill="auto" w:val="clear"/>
            <w:tcMar>
              <w:top w:w="80.0" w:type="dxa"/>
              <w:left w:w="114.0" w:type="dxa"/>
              <w:bottom w:w="80.0" w:type="dxa"/>
              <w:right w:w="80.0" w:type="dxa"/>
            </w:tcMar>
          </w:tcPr>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s>
              <w:spacing w:after="0" w:before="0" w:line="240" w:lineRule="auto"/>
              <w:ind w:left="34" w:right="0" w:hanging="34"/>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Operativos y administrativos</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20 a 30 días</w:t>
            </w:r>
          </w:p>
        </w:tc>
      </w:tr>
      <w:tr>
        <w:trPr>
          <w:trHeight w:val="270" w:hRule="atLeast"/>
        </w:trPr>
        <w:tc>
          <w:tcPr>
            <w:tcBorders>
              <w:top w:color="000000" w:space="0" w:sz="4" w:val="single"/>
              <w:left w:color="000000" w:space="0" w:sz="4" w:val="single"/>
              <w:bottom w:color="000000" w:space="0" w:sz="4" w:val="single"/>
              <w:right w:color="000000" w:space="0" w:sz="4" w:val="single"/>
            </w:tcBorders>
            <w:shd w:fill="auto" w:val="clear"/>
            <w:tcMar>
              <w:top w:w="80.0" w:type="dxa"/>
              <w:left w:w="114.0" w:type="dxa"/>
              <w:bottom w:w="80.0" w:type="dxa"/>
              <w:right w:w="80.0" w:type="dxa"/>
            </w:tcMar>
          </w:tcPr>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s>
              <w:spacing w:after="0" w:before="0" w:line="240" w:lineRule="auto"/>
              <w:ind w:left="34" w:right="0" w:hanging="34"/>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Gerentes</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30 a 60 días</w:t>
            </w:r>
          </w:p>
        </w:tc>
      </w:tr>
      <w:tr>
        <w:trPr>
          <w:trHeight w:val="270" w:hRule="atLeast"/>
        </w:trPr>
        <w:tc>
          <w:tcPr>
            <w:tcBorders>
              <w:top w:color="000000" w:space="0" w:sz="4" w:val="single"/>
              <w:left w:color="000000" w:space="0" w:sz="4" w:val="single"/>
              <w:bottom w:color="000000" w:space="0" w:sz="4" w:val="single"/>
              <w:right w:color="000000" w:space="0" w:sz="4" w:val="single"/>
            </w:tcBorders>
            <w:shd w:fill="auto" w:val="clear"/>
            <w:tcMar>
              <w:top w:w="80.0" w:type="dxa"/>
              <w:left w:w="114.0" w:type="dxa"/>
              <w:bottom w:w="80.0" w:type="dxa"/>
              <w:right w:w="80.0" w:type="dxa"/>
            </w:tcMar>
          </w:tcPr>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s>
              <w:spacing w:after="0" w:before="0" w:line="240" w:lineRule="auto"/>
              <w:ind w:left="34" w:right="0" w:hanging="34"/>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Directivos y muy especializado</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1B">
            <w:pPr>
              <w:keepNext w:val="0"/>
              <w:keepLines w:val="0"/>
              <w:widowControl w:val="1"/>
              <w:numPr>
                <w:ilvl w:val="0"/>
                <w:numId w:val="9"/>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s>
              <w:spacing w:after="0" w:before="0" w:line="240" w:lineRule="auto"/>
              <w:ind w:left="36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a 90 días</w:t>
            </w:r>
          </w:p>
        </w:tc>
      </w:tr>
    </w:tbl>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392" w:right="0" w:hanging="392"/>
        <w:jc w:val="both"/>
        <w:rPr>
          <w:rFonts w:ascii="Gill Sans" w:cs="Gill Sans" w:eastAsia="Gill Sans" w:hAnsi="Gill Sans"/>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1"/>
          <w:i w:val="0"/>
          <w:smallCaps w:val="0"/>
          <w:strike w:val="0"/>
          <w:color w:val="000000"/>
          <w:sz w:val="20"/>
          <w:szCs w:val="20"/>
          <w:u w:val="singl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426" w:right="0" w:hanging="426"/>
        <w:jc w:val="both"/>
        <w:rPr>
          <w:rFonts w:ascii="Gill Sans" w:cs="Gill Sans" w:eastAsia="Gill Sans" w:hAnsi="Gill Sans"/>
          <w:b w:val="1"/>
          <w:i w:val="0"/>
          <w:smallCaps w:val="0"/>
          <w:strike w:val="0"/>
          <w:color w:val="000000"/>
          <w:sz w:val="28"/>
          <w:szCs w:val="28"/>
          <w:u w:val="single"/>
          <w:shd w:fill="auto" w:val="clear"/>
          <w:vertAlign w:val="baseline"/>
        </w:rPr>
      </w:pPr>
      <w:r w:rsidDel="00000000" w:rsidR="00000000" w:rsidRPr="00000000">
        <w:rPr>
          <w:rFonts w:ascii="Gill Sans" w:cs="Gill Sans" w:eastAsia="Gill Sans" w:hAnsi="Gill Sans"/>
          <w:b w:val="1"/>
          <w:i w:val="0"/>
          <w:smallCaps w:val="0"/>
          <w:strike w:val="0"/>
          <w:color w:val="000000"/>
          <w:sz w:val="28"/>
          <w:szCs w:val="28"/>
          <w:u w:val="single"/>
          <w:shd w:fill="auto" w:val="clear"/>
          <w:vertAlign w:val="baseline"/>
          <w:rtl w:val="0"/>
        </w:rPr>
        <w:t xml:space="preserve">Proceso de reclutamiento</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224"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1.    Elaboración de términos de referencia: </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Tener definido funciones, sueldo, reporte, perfil requerido</w:t>
      </w: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widowControl w:val="1"/>
        <w:numPr>
          <w:ilvl w:val="0"/>
          <w:numId w:val="27"/>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360" w:right="0" w:hanging="360"/>
        <w:jc w:val="both"/>
        <w:rPr>
          <w:rFonts w:ascii="Gill Sans" w:cs="Gill Sans" w:eastAsia="Gill Sans" w:hAnsi="Gill Sans"/>
          <w:b w:val="0"/>
          <w:i w:val="0"/>
          <w:smallCaps w:val="0"/>
          <w:strike w:val="0"/>
          <w:color w:val="ff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Publicación de la vacante en diversas fuentes:</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 Facebook, página web, LinkedIn, Idealist, Hacesfalta.org. </w:t>
      </w: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1"/>
        <w:numPr>
          <w:ilvl w:val="0"/>
          <w:numId w:val="27"/>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360" w:right="0" w:hanging="360"/>
        <w:jc w:val="both"/>
        <w:rPr>
          <w:rFonts w:ascii="Gill Sans" w:cs="Gill Sans" w:eastAsia="Gill Sans" w:hAnsi="Gill Sans"/>
          <w:b w:val="0"/>
          <w:i w:val="0"/>
          <w:smallCaps w:val="0"/>
          <w:strike w:val="0"/>
          <w:color w:val="ff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Filtro de CVs: </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Asegurar que cumpla con los requisitos de experiencia y competencias básicas. Es importante no discriminar a ningún candidato o candidata por temas de género, religión, características físicas, etc.</w:t>
      </w: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360" w:right="0" w:firstLine="0"/>
        <w:jc w:val="both"/>
        <w:rPr>
          <w:rFonts w:ascii="Gill Sans" w:cs="Gill Sans" w:eastAsia="Gill Sans" w:hAnsi="Gill Sans"/>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1"/>
        <w:numPr>
          <w:ilvl w:val="0"/>
          <w:numId w:val="27"/>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360" w:right="0" w:hanging="360"/>
        <w:jc w:val="both"/>
        <w:rPr>
          <w:rFonts w:ascii="Gill Sans" w:cs="Gill Sans" w:eastAsia="Gill Sans" w:hAnsi="Gill Sans"/>
          <w:b w:val="0"/>
          <w:i w:val="0"/>
          <w:smallCaps w:val="0"/>
          <w:strike w:val="0"/>
          <w:color w:val="ff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Las entrevistas</w:t>
      </w:r>
      <w:r w:rsidDel="00000000" w:rsidR="00000000" w:rsidRPr="00000000">
        <w:rPr>
          <w:rtl w:val="0"/>
        </w:rPr>
      </w:r>
    </w:p>
    <w:p w:rsidR="00000000" w:rsidDel="00000000" w:rsidP="00000000" w:rsidRDefault="00000000" w:rsidRPr="00000000" w14:paraId="00000027">
      <w:pPr>
        <w:keepNext w:val="0"/>
        <w:keepLines w:val="0"/>
        <w:widowControl w:val="1"/>
        <w:numPr>
          <w:ilvl w:val="1"/>
          <w:numId w:val="26"/>
        </w:numPr>
        <w:pBdr>
          <w:top w:space="0" w:sz="0" w:val="nil"/>
          <w:left w:space="0" w:sz="0" w:val="nil"/>
          <w:bottom w:space="0" w:sz="0" w:val="nil"/>
          <w:right w:space="0" w:sz="0" w:val="nil"/>
          <w:between w:space="0" w:sz="0" w:val="nil"/>
        </w:pBdr>
        <w:shd w:fill="auto" w:val="clear"/>
        <w:tabs>
          <w:tab w:val="left" w:pos="1416"/>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both"/>
        <w:rPr>
          <w:rFonts w:ascii="Gill Sans" w:cs="Gill Sans" w:eastAsia="Gill Sans" w:hAnsi="Gill Sans"/>
          <w:b w:val="0"/>
          <w:i w:val="0"/>
          <w:smallCaps w:val="0"/>
          <w:strike w:val="0"/>
          <w:color w:val="ff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Las entrevistas pueden ser virtuales o presenciales y no deberán exceder de tres por candidato.</w:t>
      </w:r>
      <w:r w:rsidDel="00000000" w:rsidR="00000000" w:rsidRPr="00000000">
        <w:rPr>
          <w:rtl w:val="0"/>
        </w:rPr>
      </w:r>
    </w:p>
    <w:p w:rsidR="00000000" w:rsidDel="00000000" w:rsidP="00000000" w:rsidRDefault="00000000" w:rsidRPr="00000000" w14:paraId="00000028">
      <w:pPr>
        <w:keepNext w:val="0"/>
        <w:keepLines w:val="0"/>
        <w:widowControl w:val="1"/>
        <w:numPr>
          <w:ilvl w:val="1"/>
          <w:numId w:val="26"/>
        </w:numPr>
        <w:pBdr>
          <w:top w:space="0" w:sz="0" w:val="nil"/>
          <w:left w:space="0" w:sz="0" w:val="nil"/>
          <w:bottom w:space="0" w:sz="0" w:val="nil"/>
          <w:right w:space="0" w:sz="0" w:val="nil"/>
          <w:between w:space="0" w:sz="0" w:val="nil"/>
        </w:pBdr>
        <w:shd w:fill="auto" w:val="clear"/>
        <w:tabs>
          <w:tab w:val="left" w:pos="1416"/>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both"/>
        <w:rPr>
          <w:rFonts w:ascii="Gill Sans" w:cs="Gill Sans" w:eastAsia="Gill Sans" w:hAnsi="Gill Sans"/>
          <w:b w:val="0"/>
          <w:i w:val="0"/>
          <w:smallCaps w:val="0"/>
          <w:strike w:val="0"/>
          <w:color w:val="ff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Cuando el tipo de contratación lo requiere, se pueden tener entrevistas con más de una persona entrevistando.</w:t>
      </w:r>
      <w:r w:rsidDel="00000000" w:rsidR="00000000" w:rsidRPr="00000000">
        <w:rPr>
          <w:rtl w:val="0"/>
        </w:rPr>
      </w:r>
    </w:p>
    <w:p w:rsidR="00000000" w:rsidDel="00000000" w:rsidP="00000000" w:rsidRDefault="00000000" w:rsidRPr="00000000" w14:paraId="00000029">
      <w:pPr>
        <w:keepNext w:val="0"/>
        <w:keepLines w:val="0"/>
        <w:widowControl w:val="1"/>
        <w:numPr>
          <w:ilvl w:val="1"/>
          <w:numId w:val="26"/>
        </w:numPr>
        <w:pBdr>
          <w:top w:space="0" w:sz="0" w:val="nil"/>
          <w:left w:space="0" w:sz="0" w:val="nil"/>
          <w:bottom w:space="0" w:sz="0" w:val="nil"/>
          <w:right w:space="0" w:sz="0" w:val="nil"/>
          <w:between w:space="0" w:sz="0" w:val="nil"/>
        </w:pBdr>
        <w:shd w:fill="auto" w:val="clear"/>
        <w:tabs>
          <w:tab w:val="left" w:pos="1416"/>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both"/>
        <w:rPr>
          <w:rFonts w:ascii="Gill Sans" w:cs="Gill Sans" w:eastAsia="Gill Sans" w:hAnsi="Gill Sans"/>
          <w:b w:val="0"/>
          <w:i w:val="0"/>
          <w:smallCaps w:val="0"/>
          <w:strike w:val="0"/>
          <w:color w:val="ff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Es recomendable contar con una bitácora de registro y reporte de candidatos y de pasos dados en el proceso para un mejor seguimiento.</w:t>
      </w: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728" w:right="0" w:firstLine="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widowControl w:val="1"/>
        <w:numPr>
          <w:ilvl w:val="0"/>
          <w:numId w:val="6"/>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360"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Pruebas psicométricas</w:t>
      </w:r>
    </w:p>
    <w:p w:rsidR="00000000" w:rsidDel="00000000" w:rsidP="00000000" w:rsidRDefault="00000000" w:rsidRPr="00000000" w14:paraId="0000002C">
      <w:pPr>
        <w:keepNext w:val="0"/>
        <w:keepLines w:val="0"/>
        <w:widowControl w:val="1"/>
        <w:numPr>
          <w:ilvl w:val="1"/>
          <w:numId w:val="8"/>
        </w:numPr>
        <w:pBdr>
          <w:top w:space="0" w:sz="0" w:val="nil"/>
          <w:left w:space="0" w:sz="0" w:val="nil"/>
          <w:bottom w:space="0" w:sz="0" w:val="nil"/>
          <w:right w:space="0" w:sz="0" w:val="nil"/>
          <w:between w:space="0" w:sz="0" w:val="nil"/>
        </w:pBdr>
        <w:shd w:fill="auto" w:val="clear"/>
        <w:tabs>
          <w:tab w:val="left" w:pos="708"/>
        </w:tabs>
        <w:spacing w:after="0" w:before="0" w:line="240" w:lineRule="auto"/>
        <w:ind w:left="792" w:right="0" w:hanging="432"/>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Una vez elegido el candidato ganador se procede a la aplicación de las pruebas psicométricas. Las pruebas básicas son: Inteligencia, Honestidad, Personalidad.</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widowControl w:val="1"/>
        <w:numPr>
          <w:ilvl w:val="0"/>
          <w:numId w:val="6"/>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360"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Solicitud de referencias</w:t>
      </w:r>
    </w:p>
    <w:p w:rsidR="00000000" w:rsidDel="00000000" w:rsidP="00000000" w:rsidRDefault="00000000" w:rsidRPr="00000000" w14:paraId="0000002F">
      <w:pPr>
        <w:keepNext w:val="0"/>
        <w:keepLines w:val="0"/>
        <w:widowControl w:val="1"/>
        <w:numPr>
          <w:ilvl w:val="1"/>
          <w:numId w:val="6"/>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92" w:right="0" w:hanging="432"/>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Los candidatos para la terna o dupla finalista deberán contar con una o dos referencias  laborales avaladas por el reclutador.</w:t>
      </w: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224"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widowControl w:val="1"/>
        <w:numPr>
          <w:ilvl w:val="0"/>
          <w:numId w:val="6"/>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360"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Selección de candidato y oferta laboral</w:t>
      </w:r>
    </w:p>
    <w:p w:rsidR="00000000" w:rsidDel="00000000" w:rsidP="00000000" w:rsidRDefault="00000000" w:rsidRPr="00000000" w14:paraId="00000032">
      <w:pPr>
        <w:keepNext w:val="0"/>
        <w:keepLines w:val="0"/>
        <w:widowControl w:val="1"/>
        <w:numPr>
          <w:ilvl w:val="1"/>
          <w:numId w:val="6"/>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92" w:right="0" w:hanging="432"/>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Una vez seleccionado el candidato finalista, se realiza la carta oferta donde incluya esquema de pago, prestaciones, horarios y acuerdos.</w:t>
      </w:r>
      <w:r w:rsidDel="00000000" w:rsidR="00000000" w:rsidRPr="00000000">
        <w:rPr>
          <w:rtl w:val="0"/>
        </w:rPr>
      </w:r>
    </w:p>
    <w:p w:rsidR="00000000" w:rsidDel="00000000" w:rsidP="00000000" w:rsidRDefault="00000000" w:rsidRPr="00000000" w14:paraId="00000033">
      <w:pPr>
        <w:keepNext w:val="0"/>
        <w:keepLines w:val="0"/>
        <w:widowControl w:val="1"/>
        <w:numPr>
          <w:ilvl w:val="1"/>
          <w:numId w:val="6"/>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92" w:right="0" w:hanging="432"/>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La oferta deberá ser firmada por el interesado, el jefe directo y el área de Capital Humano.</w:t>
      </w:r>
      <w:r w:rsidDel="00000000" w:rsidR="00000000" w:rsidRPr="00000000">
        <w:rPr>
          <w:rtl w:val="0"/>
        </w:rPr>
      </w:r>
    </w:p>
    <w:p w:rsidR="00000000" w:rsidDel="00000000" w:rsidP="00000000" w:rsidRDefault="00000000" w:rsidRPr="00000000" w14:paraId="00000034">
      <w:pPr>
        <w:keepNext w:val="0"/>
        <w:keepLines w:val="0"/>
        <w:widowControl w:val="1"/>
        <w:numPr>
          <w:ilvl w:val="1"/>
          <w:numId w:val="6"/>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92" w:right="0" w:hanging="432"/>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Si el candidato cuestiona la oferta y pide una remuneración o condiciones distintas, el Coordinador pasa la propuesta al área de finanzas y avala con el jefe directo para ver si es factible o si se declina la oferta.</w:t>
      </w: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426" w:right="0" w:hanging="426"/>
        <w:jc w:val="both"/>
        <w:rPr>
          <w:rFonts w:ascii="Gill Sans" w:cs="Gill Sans" w:eastAsia="Gill Sans" w:hAnsi="Gill Sans"/>
          <w:b w:val="1"/>
          <w:i w:val="0"/>
          <w:smallCaps w:val="0"/>
          <w:strike w:val="0"/>
          <w:color w:val="000000"/>
          <w:sz w:val="28"/>
          <w:szCs w:val="28"/>
          <w:u w:val="single"/>
          <w:shd w:fill="auto" w:val="clear"/>
          <w:vertAlign w:val="baseline"/>
        </w:rPr>
      </w:pPr>
      <w:r w:rsidDel="00000000" w:rsidR="00000000" w:rsidRPr="00000000">
        <w:rPr>
          <w:rFonts w:ascii="Gill Sans" w:cs="Gill Sans" w:eastAsia="Gill Sans" w:hAnsi="Gill Sans"/>
          <w:b w:val="1"/>
          <w:i w:val="0"/>
          <w:smallCaps w:val="0"/>
          <w:strike w:val="0"/>
          <w:color w:val="000000"/>
          <w:sz w:val="28"/>
          <w:szCs w:val="28"/>
          <w:u w:val="single"/>
          <w:shd w:fill="auto" w:val="clear"/>
          <w:vertAlign w:val="baseline"/>
          <w:rtl w:val="0"/>
        </w:rPr>
        <w:t xml:space="preserve">Anexos: </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Formato términos de referencia, formato entrevista, batería de pruebas psicométricas sugeridas, control de proceso RYS</w:t>
      </w: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before="0" w:line="240" w:lineRule="auto"/>
        <w:ind w:left="0" w:right="0" w:firstLine="0"/>
        <w:jc w:val="both"/>
        <w:rPr>
          <w:rFonts w:ascii="Gill Sans" w:cs="Gill Sans" w:eastAsia="Gill Sans" w:hAnsi="Gill Sans"/>
          <w:b w:val="1"/>
          <w:i w:val="0"/>
          <w:smallCaps w:val="0"/>
          <w:strike w:val="0"/>
          <w:color w:val="1f3864"/>
          <w:sz w:val="32"/>
          <w:szCs w:val="32"/>
          <w:u w:val="none"/>
          <w:shd w:fill="auto" w:val="clear"/>
          <w:vertAlign w:val="baseline"/>
        </w:rPr>
      </w:pPr>
      <w:r w:rsidDel="00000000" w:rsidR="00000000" w:rsidRPr="00000000">
        <w:rPr>
          <w:rFonts w:ascii="Gill Sans" w:cs="Gill Sans" w:eastAsia="Gill Sans" w:hAnsi="Gill Sans"/>
          <w:b w:val="1"/>
          <w:i w:val="0"/>
          <w:smallCaps w:val="0"/>
          <w:strike w:val="0"/>
          <w:color w:val="1f3864"/>
          <w:sz w:val="32"/>
          <w:szCs w:val="32"/>
          <w:u w:val="none"/>
          <w:shd w:fill="auto" w:val="clear"/>
          <w:vertAlign w:val="baseline"/>
          <w:rtl w:val="0"/>
        </w:rPr>
        <w:t xml:space="preserve">INDUCCIÓN Y PERIODO DE PRUEBA</w:t>
      </w:r>
    </w:p>
    <w:p w:rsidR="00000000" w:rsidDel="00000000" w:rsidP="00000000" w:rsidRDefault="00000000" w:rsidRPr="00000000" w14:paraId="00000039">
      <w:pPr>
        <w:keepNext w:val="0"/>
        <w:keepLines w:val="0"/>
        <w:widowControl w:val="1"/>
        <w:numPr>
          <w:ilvl w:val="0"/>
          <w:numId w:val="25"/>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before="0" w:line="240" w:lineRule="auto"/>
        <w:ind w:left="720" w:right="0" w:hanging="720"/>
        <w:jc w:val="both"/>
        <w:rPr>
          <w:rFonts w:ascii="Gill Sans" w:cs="Gill Sans" w:eastAsia="Gill Sans" w:hAnsi="Gill Sans"/>
          <w:b w:val="1"/>
          <w:i w:val="0"/>
          <w:smallCaps w:val="0"/>
          <w:strike w:val="0"/>
          <w:color w:val="000000"/>
          <w:sz w:val="28"/>
          <w:szCs w:val="28"/>
          <w:u w:val="single"/>
          <w:shd w:fill="auto" w:val="clear"/>
          <w:vertAlign w:val="baseline"/>
        </w:rPr>
      </w:pPr>
      <w:r w:rsidDel="00000000" w:rsidR="00000000" w:rsidRPr="00000000">
        <w:rPr>
          <w:rFonts w:ascii="Gill Sans" w:cs="Gill Sans" w:eastAsia="Gill Sans" w:hAnsi="Gill Sans"/>
          <w:b w:val="1"/>
          <w:i w:val="0"/>
          <w:smallCaps w:val="0"/>
          <w:strike w:val="0"/>
          <w:color w:val="000000"/>
          <w:sz w:val="28"/>
          <w:szCs w:val="28"/>
          <w:u w:val="single"/>
          <w:shd w:fill="auto" w:val="clear"/>
          <w:vertAlign w:val="baseline"/>
          <w:rtl w:val="0"/>
        </w:rPr>
        <w:t xml:space="preserve">Lineamientos y políticas</w:t>
      </w:r>
    </w:p>
    <w:p w:rsidR="00000000" w:rsidDel="00000000" w:rsidP="00000000" w:rsidRDefault="00000000" w:rsidRPr="00000000" w14:paraId="0000003A">
      <w:pPr>
        <w:keepNext w:val="0"/>
        <w:keepLines w:val="0"/>
        <w:widowControl w:val="1"/>
        <w:numPr>
          <w:ilvl w:val="0"/>
          <w:numId w:val="23"/>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before="0" w:line="240" w:lineRule="auto"/>
        <w:ind w:left="36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El proceso de ingreso de nuevos colaboradores a la organización debe orientarse a la capacitación e inducción a sus funciones; así como a la integración y apropiación de la cultura institucional.</w:t>
      </w:r>
    </w:p>
    <w:p w:rsidR="00000000" w:rsidDel="00000000" w:rsidP="00000000" w:rsidRDefault="00000000" w:rsidRPr="00000000" w14:paraId="0000003B">
      <w:pPr>
        <w:keepNext w:val="0"/>
        <w:keepLines w:val="0"/>
        <w:widowControl w:val="1"/>
        <w:numPr>
          <w:ilvl w:val="0"/>
          <w:numId w:val="23"/>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before="0" w:line="240" w:lineRule="auto"/>
        <w:ind w:left="36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Cada jefe directo es el responsable de asegurar un proceso exitoso de integración e inducción de los colaboradores nuevos..</w:t>
      </w:r>
    </w:p>
    <w:p w:rsidR="00000000" w:rsidDel="00000000" w:rsidP="00000000" w:rsidRDefault="00000000" w:rsidRPr="00000000" w14:paraId="0000003C">
      <w:pPr>
        <w:keepNext w:val="0"/>
        <w:keepLines w:val="0"/>
        <w:widowControl w:val="1"/>
        <w:numPr>
          <w:ilvl w:val="0"/>
          <w:numId w:val="23"/>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360" w:right="0" w:hanging="357"/>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La inducción de los nuevos candidatos consiste en:</w:t>
      </w:r>
    </w:p>
    <w:p w:rsidR="00000000" w:rsidDel="00000000" w:rsidP="00000000" w:rsidRDefault="00000000" w:rsidRPr="00000000" w14:paraId="0000003D">
      <w:pPr>
        <w:keepNext w:val="0"/>
        <w:keepLines w:val="0"/>
        <w:widowControl w:val="1"/>
        <w:numPr>
          <w:ilvl w:val="1"/>
          <w:numId w:val="11"/>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440" w:right="0" w:hanging="357"/>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Un día de integración (primer día)</w:t>
      </w:r>
    </w:p>
    <w:p w:rsidR="00000000" w:rsidDel="00000000" w:rsidP="00000000" w:rsidRDefault="00000000" w:rsidRPr="00000000" w14:paraId="0000003E">
      <w:pPr>
        <w:keepNext w:val="0"/>
        <w:keepLines w:val="0"/>
        <w:widowControl w:val="1"/>
        <w:numPr>
          <w:ilvl w:val="1"/>
          <w:numId w:val="11"/>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440" w:right="0" w:hanging="357"/>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Un periodo de inducción (primeros quince días)</w:t>
      </w:r>
    </w:p>
    <w:p w:rsidR="00000000" w:rsidDel="00000000" w:rsidP="00000000" w:rsidRDefault="00000000" w:rsidRPr="00000000" w14:paraId="0000003F">
      <w:pPr>
        <w:keepNext w:val="0"/>
        <w:keepLines w:val="0"/>
        <w:widowControl w:val="1"/>
        <w:numPr>
          <w:ilvl w:val="1"/>
          <w:numId w:val="11"/>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440" w:right="0" w:hanging="357"/>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Un periodo de prueba (tres primeros meses).</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before="0" w:line="259"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widowControl w:val="1"/>
        <w:numPr>
          <w:ilvl w:val="0"/>
          <w:numId w:val="25"/>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before="0" w:line="259" w:lineRule="auto"/>
        <w:ind w:left="720" w:right="0" w:hanging="720"/>
        <w:jc w:val="both"/>
        <w:rPr>
          <w:rFonts w:ascii="Gill Sans" w:cs="Gill Sans" w:eastAsia="Gill Sans" w:hAnsi="Gill Sans"/>
          <w:b w:val="1"/>
          <w:i w:val="0"/>
          <w:smallCaps w:val="0"/>
          <w:strike w:val="0"/>
          <w:color w:val="000000"/>
          <w:sz w:val="28"/>
          <w:szCs w:val="28"/>
          <w:u w:val="single"/>
          <w:shd w:fill="auto" w:val="clear"/>
          <w:vertAlign w:val="baseline"/>
        </w:rPr>
      </w:pPr>
      <w:r w:rsidDel="00000000" w:rsidR="00000000" w:rsidRPr="00000000">
        <w:rPr>
          <w:rFonts w:ascii="Gill Sans" w:cs="Gill Sans" w:eastAsia="Gill Sans" w:hAnsi="Gill Sans"/>
          <w:b w:val="1"/>
          <w:i w:val="0"/>
          <w:smallCaps w:val="0"/>
          <w:strike w:val="0"/>
          <w:color w:val="000000"/>
          <w:sz w:val="28"/>
          <w:szCs w:val="28"/>
          <w:u w:val="single"/>
          <w:shd w:fill="auto" w:val="clear"/>
          <w:vertAlign w:val="baseline"/>
          <w:rtl w:val="0"/>
        </w:rPr>
        <w:t xml:space="preserve">Procedimiento de inducción:</w:t>
      </w:r>
    </w:p>
    <w:p w:rsidR="00000000" w:rsidDel="00000000" w:rsidP="00000000" w:rsidRDefault="00000000" w:rsidRPr="00000000" w14:paraId="00000042">
      <w:pPr>
        <w:keepNext w:val="0"/>
        <w:keepLines w:val="0"/>
        <w:widowControl w:val="1"/>
        <w:numPr>
          <w:ilvl w:val="0"/>
          <w:numId w:val="24"/>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before="0" w:line="259" w:lineRule="auto"/>
        <w:ind w:left="36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Determinación de la fecha de ingreso</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 Una vez firmada la oferta, se acuerda con el candidato y el jefe directo su fecha de ingreso.</w:t>
      </w:r>
    </w:p>
    <w:p w:rsidR="00000000" w:rsidDel="00000000" w:rsidP="00000000" w:rsidRDefault="00000000" w:rsidRPr="00000000" w14:paraId="00000043">
      <w:pPr>
        <w:keepNext w:val="0"/>
        <w:keepLines w:val="0"/>
        <w:widowControl w:val="1"/>
        <w:numPr>
          <w:ilvl w:val="0"/>
          <w:numId w:val="24"/>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36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Preparación de material y herramientas de trabajo: </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El responsable de Capital Humano prepara o asigna la compra de todo lo necesario para recibir al nuevo colaborador en su primer día:</w:t>
      </w:r>
    </w:p>
    <w:p w:rsidR="00000000" w:rsidDel="00000000" w:rsidP="00000000" w:rsidRDefault="00000000" w:rsidRPr="00000000" w14:paraId="00000044">
      <w:pPr>
        <w:keepNext w:val="0"/>
        <w:keepLines w:val="0"/>
        <w:widowControl w:val="1"/>
        <w:numPr>
          <w:ilvl w:val="1"/>
          <w:numId w:val="25"/>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Asignación de escritorio y lugar de trabajo.</w:t>
      </w:r>
    </w:p>
    <w:p w:rsidR="00000000" w:rsidDel="00000000" w:rsidP="00000000" w:rsidRDefault="00000000" w:rsidRPr="00000000" w14:paraId="00000045">
      <w:pPr>
        <w:keepNext w:val="0"/>
        <w:keepLines w:val="0"/>
        <w:widowControl w:val="1"/>
        <w:numPr>
          <w:ilvl w:val="1"/>
          <w:numId w:val="25"/>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Apertura de cuenta de correo electrónico.</w:t>
      </w:r>
    </w:p>
    <w:p w:rsidR="00000000" w:rsidDel="00000000" w:rsidP="00000000" w:rsidRDefault="00000000" w:rsidRPr="00000000" w14:paraId="00000046">
      <w:pPr>
        <w:keepNext w:val="0"/>
        <w:keepLines w:val="0"/>
        <w:widowControl w:val="1"/>
        <w:numPr>
          <w:ilvl w:val="1"/>
          <w:numId w:val="25"/>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Entrega de equipo de cómputo con el software que requiera el puesto.</w:t>
      </w:r>
    </w:p>
    <w:p w:rsidR="00000000" w:rsidDel="00000000" w:rsidP="00000000" w:rsidRDefault="00000000" w:rsidRPr="00000000" w14:paraId="00000047">
      <w:pPr>
        <w:keepNext w:val="0"/>
        <w:keepLines w:val="0"/>
        <w:widowControl w:val="1"/>
        <w:numPr>
          <w:ilvl w:val="1"/>
          <w:numId w:val="25"/>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Material de papelería: plumas, cuaderno, tijeras, clips, folders, carpetas, etc. </w:t>
      </w:r>
    </w:p>
    <w:p w:rsidR="00000000" w:rsidDel="00000000" w:rsidP="00000000" w:rsidRDefault="00000000" w:rsidRPr="00000000" w14:paraId="00000048">
      <w:pPr>
        <w:keepNext w:val="0"/>
        <w:keepLines w:val="0"/>
        <w:widowControl w:val="1"/>
        <w:numPr>
          <w:ilvl w:val="1"/>
          <w:numId w:val="25"/>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Otras herramientas (cámara fotográfica, equipo de seguridad, etc.).</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576" w:right="0" w:firstLine="0"/>
        <w:jc w:val="both"/>
        <w:rPr>
          <w:rFonts w:ascii="Gill Sans" w:cs="Gill Sans" w:eastAsia="Gill Sans" w:hAnsi="Gill Sans"/>
          <w:b w:val="0"/>
          <w:i w:val="0"/>
          <w:smallCaps w:val="0"/>
          <w:strike w:val="0"/>
          <w:color w:val="000000"/>
          <w:sz w:val="4"/>
          <w:szCs w:val="4"/>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widowControl w:val="1"/>
        <w:numPr>
          <w:ilvl w:val="0"/>
          <w:numId w:val="24"/>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before="0" w:line="259" w:lineRule="auto"/>
        <w:ind w:left="36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Firma de contrato y recopilación de documentos para expediente</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 </w:t>
      </w: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 </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El día anterior al ingreso el colaborador deberá entregar copia de identificación oficial, CURP, RFC, número de cuenta, comprobante de domicilio, número de Seguro Social, “Contactos de emergencia”, “Hoja de datos médicos” y procederá a firmar su contrato de prueba por tres meses.</w:t>
      </w:r>
    </w:p>
    <w:p w:rsidR="00000000" w:rsidDel="00000000" w:rsidP="00000000" w:rsidRDefault="00000000" w:rsidRPr="00000000" w14:paraId="0000004B">
      <w:pPr>
        <w:keepNext w:val="0"/>
        <w:keepLines w:val="0"/>
        <w:widowControl w:val="1"/>
        <w:numPr>
          <w:ilvl w:val="0"/>
          <w:numId w:val="24"/>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36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Primer día de labores</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w:t>
      </w: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 </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El día del ingreso, el responsable de Capital Humano deberá asegurar la bienvenida del nuevo colaborador:</w:t>
      </w:r>
    </w:p>
    <w:p w:rsidR="00000000" w:rsidDel="00000000" w:rsidP="00000000" w:rsidRDefault="00000000" w:rsidRPr="00000000" w14:paraId="0000004C">
      <w:pPr>
        <w:keepNext w:val="0"/>
        <w:keepLines w:val="0"/>
        <w:widowControl w:val="1"/>
        <w:numPr>
          <w:ilvl w:val="1"/>
          <w:numId w:val="17"/>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08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Aviso formal de la entrada de un nuevo colaborador a través de un correo electrónico informativo a todos los colaboradores.</w:t>
      </w:r>
    </w:p>
    <w:p w:rsidR="00000000" w:rsidDel="00000000" w:rsidP="00000000" w:rsidRDefault="00000000" w:rsidRPr="00000000" w14:paraId="0000004D">
      <w:pPr>
        <w:keepNext w:val="0"/>
        <w:keepLines w:val="0"/>
        <w:widowControl w:val="1"/>
        <w:numPr>
          <w:ilvl w:val="1"/>
          <w:numId w:val="17"/>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08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Plática introductoria sobre la organización, su objeto social, proyectos.</w:t>
      </w:r>
    </w:p>
    <w:p w:rsidR="00000000" w:rsidDel="00000000" w:rsidP="00000000" w:rsidRDefault="00000000" w:rsidRPr="00000000" w14:paraId="0000004E">
      <w:pPr>
        <w:keepNext w:val="0"/>
        <w:keepLines w:val="0"/>
        <w:widowControl w:val="1"/>
        <w:numPr>
          <w:ilvl w:val="1"/>
          <w:numId w:val="17"/>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08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Lectura y firma de documentos y formatos, manual del empleado, código de ética.</w:t>
      </w:r>
    </w:p>
    <w:p w:rsidR="00000000" w:rsidDel="00000000" w:rsidP="00000000" w:rsidRDefault="00000000" w:rsidRPr="00000000" w14:paraId="0000004F">
      <w:pPr>
        <w:keepNext w:val="0"/>
        <w:keepLines w:val="0"/>
        <w:widowControl w:val="1"/>
        <w:numPr>
          <w:ilvl w:val="1"/>
          <w:numId w:val="17"/>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08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Presentación a los colaboradores del equipo y recorrido por las instalaciones.</w:t>
      </w:r>
    </w:p>
    <w:p w:rsidR="00000000" w:rsidDel="00000000" w:rsidP="00000000" w:rsidRDefault="00000000" w:rsidRPr="00000000" w14:paraId="00000050">
      <w:pPr>
        <w:keepNext w:val="0"/>
        <w:keepLines w:val="0"/>
        <w:widowControl w:val="1"/>
        <w:numPr>
          <w:ilvl w:val="1"/>
          <w:numId w:val="17"/>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08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Entrega de material de trabajo y firma de responsivas, si las hubiera.</w:t>
      </w:r>
    </w:p>
    <w:p w:rsidR="00000000" w:rsidDel="00000000" w:rsidP="00000000" w:rsidRDefault="00000000" w:rsidRPr="00000000" w14:paraId="00000051">
      <w:pPr>
        <w:keepNext w:val="0"/>
        <w:keepLines w:val="0"/>
        <w:widowControl w:val="1"/>
        <w:numPr>
          <w:ilvl w:val="1"/>
          <w:numId w:val="17"/>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08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El jefe directo explica las funciones y objetivos al nuevo trabajador; así como el plan de evaluación de su plan de inducción y periodo de prueba.</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59" w:lineRule="auto"/>
        <w:ind w:left="0" w:right="0" w:firstLine="0"/>
        <w:jc w:val="both"/>
        <w:rPr>
          <w:rFonts w:ascii="Gill Sans" w:cs="Gill Sans" w:eastAsia="Gill Sans" w:hAnsi="Gill Sans"/>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widowControl w:val="1"/>
        <w:numPr>
          <w:ilvl w:val="0"/>
          <w:numId w:val="24"/>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36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Los primeros 15 días de un colaborador</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 tienen como objetivo facilitar el entendimiento del puesto y la adaptación a la organización.</w:t>
      </w:r>
    </w:p>
    <w:p w:rsidR="00000000" w:rsidDel="00000000" w:rsidP="00000000" w:rsidRDefault="00000000" w:rsidRPr="00000000" w14:paraId="00000054">
      <w:pPr>
        <w:keepNext w:val="0"/>
        <w:keepLines w:val="0"/>
        <w:widowControl w:val="1"/>
        <w:numPr>
          <w:ilvl w:val="1"/>
          <w:numId w:val="18"/>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El jefe directo deberá elaborar el plan de inducción,  entregarlo al responsable de Capital Humano antes del ingreso del colaborador y asegurar su cumplimiento.</w:t>
      </w:r>
    </w:p>
    <w:p w:rsidR="00000000" w:rsidDel="00000000" w:rsidP="00000000" w:rsidRDefault="00000000" w:rsidRPr="00000000" w14:paraId="00000055">
      <w:pPr>
        <w:keepNext w:val="0"/>
        <w:keepLines w:val="0"/>
        <w:widowControl w:val="1"/>
        <w:numPr>
          <w:ilvl w:val="1"/>
          <w:numId w:val="18"/>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Las actividade a incluir son: reuniones, capacitación en procesos, introducción a los beneficiarios, donantes, etc. Ver formato de “Plan de inducción”</w:t>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widowControl w:val="1"/>
        <w:numPr>
          <w:ilvl w:val="0"/>
          <w:numId w:val="24"/>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36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Los tres primeros meses (periodo de prueba):</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 buscan la asimilación del propio puesto por parte del trabajador y el conocimiento por parte de la organización de su aptitud para el mismo.</w:t>
      </w:r>
    </w:p>
    <w:p w:rsidR="00000000" w:rsidDel="00000000" w:rsidP="00000000" w:rsidRDefault="00000000" w:rsidRPr="00000000" w14:paraId="00000058">
      <w:pPr>
        <w:keepNext w:val="0"/>
        <w:keepLines w:val="0"/>
        <w:widowControl w:val="1"/>
        <w:numPr>
          <w:ilvl w:val="1"/>
          <w:numId w:val="19"/>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El jefe directo deberá documentar los tres objetivos que se evaluarán al finalizar el periodo de prueba y comunicarlos al colaborador.</w:t>
      </w:r>
    </w:p>
    <w:p w:rsidR="00000000" w:rsidDel="00000000" w:rsidP="00000000" w:rsidRDefault="00000000" w:rsidRPr="00000000" w14:paraId="00000059">
      <w:pPr>
        <w:keepNext w:val="0"/>
        <w:keepLines w:val="0"/>
        <w:widowControl w:val="1"/>
        <w:numPr>
          <w:ilvl w:val="1"/>
          <w:numId w:val="19"/>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Una vez al mes el jefe directo en sesión con el nuevo colaborador revisa el cumplimiento de sus metas de aprendizaje y desempeño y documenta.</w:t>
      </w:r>
    </w:p>
    <w:p w:rsidR="00000000" w:rsidDel="00000000" w:rsidP="00000000" w:rsidRDefault="00000000" w:rsidRPr="00000000" w14:paraId="0000005A">
      <w:pPr>
        <w:keepNext w:val="0"/>
        <w:keepLines w:val="0"/>
        <w:widowControl w:val="1"/>
        <w:numPr>
          <w:ilvl w:val="1"/>
          <w:numId w:val="19"/>
        </w:numPr>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Al terminar el tercer mes, el responsable de Capital Humano solicita un reporte de desempeño del nuevo colaborador.</w:t>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widowControl w:val="1"/>
        <w:numPr>
          <w:ilvl w:val="0"/>
          <w:numId w:val="24"/>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36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Extensión de contrato:</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 Si el proceso de prueba es considerado exitoso y el colaborador es considerado apto para la extensión de contrato, se procede a la firma del mismo.</w:t>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36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widowControl w:val="1"/>
        <w:numPr>
          <w:ilvl w:val="0"/>
          <w:numId w:val="24"/>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36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Casos de baja o no renovación de contrato</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 </w:t>
      </w: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al finalizar el periodo de prueba:</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 Cuando el colaborador no cumpla con los requerimientos ya mencionados para la extensión de contrato, se procede a su baja formal y finiquito.</w:t>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Gill Sans" w:cs="Gill Sans" w:eastAsia="Gill Sans" w:hAnsi="Gill Sans"/>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426" w:right="0" w:hanging="426"/>
        <w:jc w:val="both"/>
        <w:rPr>
          <w:rFonts w:ascii="Gill Sans" w:cs="Gill Sans" w:eastAsia="Gill Sans" w:hAnsi="Gill Sans"/>
          <w:b w:val="1"/>
          <w:i w:val="0"/>
          <w:smallCaps w:val="0"/>
          <w:strike w:val="0"/>
          <w:color w:val="000000"/>
          <w:sz w:val="28"/>
          <w:szCs w:val="28"/>
          <w:u w:val="single"/>
          <w:shd w:fill="auto" w:val="clear"/>
          <w:vertAlign w:val="baseline"/>
        </w:rPr>
      </w:pPr>
      <w:r w:rsidDel="00000000" w:rsidR="00000000" w:rsidRPr="00000000">
        <w:rPr>
          <w:rFonts w:ascii="Gill Sans" w:cs="Gill Sans" w:eastAsia="Gill Sans" w:hAnsi="Gill Sans"/>
          <w:b w:val="1"/>
          <w:i w:val="0"/>
          <w:smallCaps w:val="0"/>
          <w:strike w:val="0"/>
          <w:color w:val="000000"/>
          <w:sz w:val="28"/>
          <w:szCs w:val="28"/>
          <w:u w:val="single"/>
          <w:shd w:fill="auto" w:val="clear"/>
          <w:vertAlign w:val="baseline"/>
          <w:rtl w:val="0"/>
        </w:rPr>
        <w:t xml:space="preserve">Anexos: </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Formato carta oferta, plan de inducción, evaluación periodo de prueba.</w:t>
      </w:r>
      <w:r w:rsidDel="00000000" w:rsidR="00000000" w:rsidRPr="00000000">
        <w:rPr>
          <w:rtl w:val="0"/>
        </w:rPr>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426" w:right="0" w:firstLine="0"/>
        <w:jc w:val="both"/>
        <w:rPr>
          <w:rFonts w:ascii="Gill Sans" w:cs="Gill Sans" w:eastAsia="Gill Sans" w:hAnsi="Gill San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1"/>
          <w:i w:val="0"/>
          <w:smallCaps w:val="0"/>
          <w:strike w:val="0"/>
          <w:color w:val="2f5496"/>
          <w:sz w:val="32"/>
          <w:szCs w:val="32"/>
          <w:u w:val="none"/>
          <w:shd w:fill="auto" w:val="clear"/>
          <w:vertAlign w:val="baseline"/>
        </w:rPr>
      </w:pPr>
      <w:r w:rsidDel="00000000" w:rsidR="00000000" w:rsidRPr="00000000">
        <w:rPr>
          <w:rFonts w:ascii="Gill Sans" w:cs="Gill Sans" w:eastAsia="Gill Sans" w:hAnsi="Gill Sans"/>
          <w:b w:val="1"/>
          <w:i w:val="0"/>
          <w:smallCaps w:val="0"/>
          <w:strike w:val="0"/>
          <w:color w:val="2f5496"/>
          <w:sz w:val="32"/>
          <w:szCs w:val="32"/>
          <w:u w:val="none"/>
          <w:shd w:fill="auto" w:val="clear"/>
          <w:vertAlign w:val="baseline"/>
          <w:rtl w:val="0"/>
        </w:rPr>
        <w:t xml:space="preserve">CAPACITACIÓN</w:t>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widowControl w:val="1"/>
        <w:numPr>
          <w:ilvl w:val="0"/>
          <w:numId w:val="22"/>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720"/>
        <w:jc w:val="both"/>
        <w:rPr>
          <w:rFonts w:ascii="Gill Sans" w:cs="Gill Sans" w:eastAsia="Gill Sans" w:hAnsi="Gill Sans"/>
          <w:b w:val="1"/>
          <w:i w:val="0"/>
          <w:smallCaps w:val="0"/>
          <w:strike w:val="0"/>
          <w:color w:val="000000"/>
          <w:sz w:val="28"/>
          <w:szCs w:val="28"/>
          <w:u w:val="single"/>
          <w:shd w:fill="auto" w:val="clear"/>
          <w:vertAlign w:val="baseline"/>
        </w:rPr>
      </w:pPr>
      <w:r w:rsidDel="00000000" w:rsidR="00000000" w:rsidRPr="00000000">
        <w:rPr>
          <w:rFonts w:ascii="Gill Sans" w:cs="Gill Sans" w:eastAsia="Gill Sans" w:hAnsi="Gill Sans"/>
          <w:b w:val="1"/>
          <w:i w:val="0"/>
          <w:smallCaps w:val="0"/>
          <w:strike w:val="0"/>
          <w:color w:val="000000"/>
          <w:sz w:val="28"/>
          <w:szCs w:val="28"/>
          <w:u w:val="single"/>
          <w:shd w:fill="auto" w:val="clear"/>
          <w:vertAlign w:val="baseline"/>
          <w:rtl w:val="0"/>
        </w:rPr>
        <w:t xml:space="preserve">Lineamientos y políticas</w:t>
      </w:r>
    </w:p>
    <w:p w:rsidR="00000000" w:rsidDel="00000000" w:rsidP="00000000" w:rsidRDefault="00000000" w:rsidRPr="00000000" w14:paraId="00000066">
      <w:pPr>
        <w:keepNext w:val="0"/>
        <w:keepLines w:val="0"/>
        <w:widowControl w:val="1"/>
        <w:numPr>
          <w:ilvl w:val="0"/>
          <w:numId w:val="20"/>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left"/>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En la organización se busca desarrollar el talento y lograr el máximo rendimiento del personal en sus funciones, por lo que fomenta la formación permanente.</w:t>
      </w:r>
    </w:p>
    <w:p w:rsidR="00000000" w:rsidDel="00000000" w:rsidP="00000000" w:rsidRDefault="00000000" w:rsidRPr="00000000" w14:paraId="00000067">
      <w:pPr>
        <w:keepNext w:val="0"/>
        <w:keepLines w:val="0"/>
        <w:widowControl w:val="1"/>
        <w:numPr>
          <w:ilvl w:val="0"/>
          <w:numId w:val="20"/>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Cada año el responsable de Capital Humano deberá garantizar la elaboración del plan de capacitación a partir de un diagnóstico de necesidades.</w:t>
      </w:r>
    </w:p>
    <w:p w:rsidR="00000000" w:rsidDel="00000000" w:rsidP="00000000" w:rsidRDefault="00000000" w:rsidRPr="00000000" w14:paraId="00000068">
      <w:pPr>
        <w:keepNext w:val="0"/>
        <w:keepLines w:val="0"/>
        <w:widowControl w:val="1"/>
        <w:numPr>
          <w:ilvl w:val="0"/>
          <w:numId w:val="20"/>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Es responsabilidad de los jefes de área involucrarse en la propuesta y ejecución de las capacitaciones técnicas y especializadas.</w:t>
      </w:r>
    </w:p>
    <w:p w:rsidR="00000000" w:rsidDel="00000000" w:rsidP="00000000" w:rsidRDefault="00000000" w:rsidRPr="00000000" w14:paraId="00000069">
      <w:pPr>
        <w:keepNext w:val="0"/>
        <w:keepLines w:val="0"/>
        <w:widowControl w:val="1"/>
        <w:numPr>
          <w:ilvl w:val="0"/>
          <w:numId w:val="20"/>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left"/>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En los planes de capacitación se deberán incluir temas de desarrollo personal, salud, bienestar, inclusión y actualizaciones en temas relacionados con nuestro objeto social.</w:t>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left"/>
        <w:rPr>
          <w:rFonts w:ascii="Gill Sans" w:cs="Gill Sans" w:eastAsia="Gill Sans" w:hAnsi="Gill Sans"/>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widowControl w:val="1"/>
        <w:numPr>
          <w:ilvl w:val="0"/>
          <w:numId w:val="22"/>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720"/>
        <w:jc w:val="left"/>
        <w:rPr>
          <w:rFonts w:ascii="Gill Sans" w:cs="Gill Sans" w:eastAsia="Gill Sans" w:hAnsi="Gill Sans"/>
          <w:b w:val="1"/>
          <w:i w:val="0"/>
          <w:smallCaps w:val="0"/>
          <w:strike w:val="0"/>
          <w:color w:val="000000"/>
          <w:sz w:val="28"/>
          <w:szCs w:val="28"/>
          <w:u w:val="single"/>
          <w:shd w:fill="auto" w:val="clear"/>
          <w:vertAlign w:val="baseline"/>
        </w:rPr>
      </w:pPr>
      <w:r w:rsidDel="00000000" w:rsidR="00000000" w:rsidRPr="00000000">
        <w:rPr>
          <w:rFonts w:ascii="Gill Sans" w:cs="Gill Sans" w:eastAsia="Gill Sans" w:hAnsi="Gill Sans"/>
          <w:b w:val="1"/>
          <w:i w:val="0"/>
          <w:smallCaps w:val="0"/>
          <w:strike w:val="0"/>
          <w:color w:val="000000"/>
          <w:sz w:val="28"/>
          <w:szCs w:val="28"/>
          <w:u w:val="single"/>
          <w:shd w:fill="auto" w:val="clear"/>
          <w:vertAlign w:val="baseline"/>
          <w:rtl w:val="0"/>
        </w:rPr>
        <w:t xml:space="preserve">Procedimiento</w:t>
      </w:r>
    </w:p>
    <w:p w:rsidR="00000000" w:rsidDel="00000000" w:rsidP="00000000" w:rsidRDefault="00000000" w:rsidRPr="00000000" w14:paraId="0000006C">
      <w:pPr>
        <w:keepNext w:val="0"/>
        <w:keepLines w:val="0"/>
        <w:widowControl w:val="1"/>
        <w:numPr>
          <w:ilvl w:val="0"/>
          <w:numId w:val="21"/>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left"/>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Elaboración de Diagnóstico de Necesidades de Capacitación (DNC).</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 El propósito del DNC es identificar los conocimientos, destrezas y habilidades que necesitan los trabajadores de la organización. Los pasos para su obtención son:</w:t>
      </w:r>
    </w:p>
    <w:p w:rsidR="00000000" w:rsidDel="00000000" w:rsidP="00000000" w:rsidRDefault="00000000" w:rsidRPr="00000000" w14:paraId="0000006D">
      <w:pPr>
        <w:keepNext w:val="0"/>
        <w:keepLines w:val="0"/>
        <w:widowControl w:val="1"/>
        <w:numPr>
          <w:ilvl w:val="1"/>
          <w:numId w:val="22"/>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left"/>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El responsable de Capital Humano es debe diseñar y lanzar un cuestionario que todos los colaboradores deberán responder, donde se indiquen los temas técnicos, de desarrollo personal y profesional que hace falta reforzar.</w:t>
      </w:r>
    </w:p>
    <w:p w:rsidR="00000000" w:rsidDel="00000000" w:rsidP="00000000" w:rsidRDefault="00000000" w:rsidRPr="00000000" w14:paraId="0000006E">
      <w:pPr>
        <w:keepNext w:val="0"/>
        <w:keepLines w:val="0"/>
        <w:widowControl w:val="1"/>
        <w:numPr>
          <w:ilvl w:val="1"/>
          <w:numId w:val="22"/>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left"/>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Se  prepara un resumen de los hallazgos y se convoca a una reunión con todos los líderes de área para definir prioridades y corroborar la información levantada.</w:t>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left"/>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0">
      <w:pPr>
        <w:keepNext w:val="0"/>
        <w:keepLines w:val="0"/>
        <w:widowControl w:val="1"/>
        <w:numPr>
          <w:ilvl w:val="0"/>
          <w:numId w:val="21"/>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left"/>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Desarrollo del plan anual de capacitación</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 El responsable de Capital Humano realiza el documento final que deberá incluír: temática, objetivos por cada módulo o tema, participantes, mes en que se impartirá la capacitación, quién imparte (proveedor o curso interno), si requiere presupuesto o no.</w:t>
      </w:r>
      <w:r w:rsidDel="00000000" w:rsidR="00000000" w:rsidRPr="00000000">
        <w:rPr>
          <w:rtl w:val="0"/>
        </w:rPr>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left"/>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widowControl w:val="1"/>
        <w:numPr>
          <w:ilvl w:val="0"/>
          <w:numId w:val="21"/>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Asignación de un presupuesto anual/ mensual para capacitación: </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La dirección general o financiera, asigna una partida mensual para este concepto.</w:t>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left"/>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widowControl w:val="1"/>
        <w:numPr>
          <w:ilvl w:val="0"/>
          <w:numId w:val="21"/>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Búsqueda de proveedores o voluntarios para cubrir programa de capacitación:</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 Se deberá buscar capacitadores, solicitar cotizaciones y confirmar las fechas con al menos dos meses de anticipación.</w:t>
      </w:r>
      <w:r w:rsidDel="00000000" w:rsidR="00000000" w:rsidRPr="00000000">
        <w:rPr>
          <w:rtl w:val="0"/>
        </w:rPr>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widowControl w:val="1"/>
        <w:numPr>
          <w:ilvl w:val="0"/>
          <w:numId w:val="21"/>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left"/>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Preparación, ejecución y evaluación de las capacitaciones:</w:t>
      </w:r>
    </w:p>
    <w:p w:rsidR="00000000" w:rsidDel="00000000" w:rsidP="00000000" w:rsidRDefault="00000000" w:rsidRPr="00000000" w14:paraId="00000077">
      <w:pPr>
        <w:keepNext w:val="0"/>
        <w:keepLines w:val="0"/>
        <w:widowControl w:val="1"/>
        <w:numPr>
          <w:ilvl w:val="1"/>
          <w:numId w:val="13"/>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Preparación: </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confirmación de fecha, capacitador, lugar donde se imparte, material necesario, presupuesto, convocatoria, participantes.</w:t>
      </w:r>
      <w:r w:rsidDel="00000000" w:rsidR="00000000" w:rsidRPr="00000000">
        <w:rPr>
          <w:rtl w:val="0"/>
        </w:rPr>
      </w:r>
    </w:p>
    <w:p w:rsidR="00000000" w:rsidDel="00000000" w:rsidP="00000000" w:rsidRDefault="00000000" w:rsidRPr="00000000" w14:paraId="00000078">
      <w:pPr>
        <w:keepNext w:val="0"/>
        <w:keepLines w:val="0"/>
        <w:widowControl w:val="1"/>
        <w:numPr>
          <w:ilvl w:val="1"/>
          <w:numId w:val="13"/>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left"/>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Ejecución: </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bienvenida y presentación del capacitador, logística y desarrollo de la sesión.</w:t>
      </w:r>
      <w:r w:rsidDel="00000000" w:rsidR="00000000" w:rsidRPr="00000000">
        <w:rPr>
          <w:rtl w:val="0"/>
        </w:rPr>
      </w:r>
    </w:p>
    <w:p w:rsidR="00000000" w:rsidDel="00000000" w:rsidP="00000000" w:rsidRDefault="00000000" w:rsidRPr="00000000" w14:paraId="00000079">
      <w:pPr>
        <w:keepNext w:val="0"/>
        <w:keepLines w:val="0"/>
        <w:widowControl w:val="1"/>
        <w:numPr>
          <w:ilvl w:val="1"/>
          <w:numId w:val="13"/>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Evaluación: </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formato sencillo de evaluación de la capacitación por parte de los colaboradores para dar la  retroalimentación necesaria al capacitador.</w:t>
      </w:r>
      <w:r w:rsidDel="00000000" w:rsidR="00000000" w:rsidRPr="00000000">
        <w:rPr>
          <w:rtl w:val="0"/>
        </w:rPr>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left"/>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widowControl w:val="1"/>
        <w:numPr>
          <w:ilvl w:val="0"/>
          <w:numId w:val="21"/>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left"/>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Reporte anual de cumplimiento de programa de capacitación:</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 Al final del año el responsable de Capital Humano elabora un reporte con la información consolidada de cursos planeados/ realizados, número de participantes, preuspuesto utilizado y resultados de las evlauaciones.</w:t>
      </w:r>
    </w:p>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360" w:right="0" w:firstLine="0"/>
        <w:jc w:val="both"/>
        <w:rPr>
          <w:rFonts w:ascii="Gill Sans" w:cs="Gill Sans" w:eastAsia="Gill Sans" w:hAnsi="Gill San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widowControl w:val="1"/>
        <w:numPr>
          <w:ilvl w:val="0"/>
          <w:numId w:val="25"/>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720"/>
        <w:jc w:val="both"/>
        <w:rPr>
          <w:rFonts w:ascii="Gill Sans" w:cs="Gill Sans" w:eastAsia="Gill Sans" w:hAnsi="Gill Sans"/>
          <w:b w:val="1"/>
          <w:i w:val="0"/>
          <w:smallCaps w:val="0"/>
          <w:strike w:val="0"/>
          <w:color w:val="000000"/>
          <w:sz w:val="28"/>
          <w:szCs w:val="28"/>
          <w:u w:val="single"/>
          <w:shd w:fill="auto" w:val="clear"/>
          <w:vertAlign w:val="baseline"/>
        </w:rPr>
      </w:pPr>
      <w:r w:rsidDel="00000000" w:rsidR="00000000" w:rsidRPr="00000000">
        <w:rPr>
          <w:rFonts w:ascii="Gill Sans" w:cs="Gill Sans" w:eastAsia="Gill Sans" w:hAnsi="Gill Sans"/>
          <w:b w:val="1"/>
          <w:i w:val="0"/>
          <w:smallCaps w:val="0"/>
          <w:strike w:val="0"/>
          <w:color w:val="000000"/>
          <w:sz w:val="28"/>
          <w:szCs w:val="28"/>
          <w:u w:val="single"/>
          <w:shd w:fill="auto" w:val="clear"/>
          <w:vertAlign w:val="baseline"/>
          <w:rtl w:val="0"/>
        </w:rPr>
        <w:t xml:space="preserve">Anexos:  </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Formato DNC, formato plan de capacitación, evaluación de la capacitación</w:t>
      </w:r>
      <w:r w:rsidDel="00000000" w:rsidR="00000000" w:rsidRPr="00000000">
        <w:rPr>
          <w:rtl w:val="0"/>
        </w:rPr>
      </w:r>
    </w:p>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1"/>
          <w:i w:val="0"/>
          <w:smallCaps w:val="0"/>
          <w:strike w:val="0"/>
          <w:color w:val="2f5496"/>
          <w:sz w:val="32"/>
          <w:szCs w:val="32"/>
          <w:u w:val="none"/>
          <w:shd w:fill="auto" w:val="clear"/>
          <w:vertAlign w:val="baseline"/>
        </w:rPr>
      </w:pPr>
      <w:r w:rsidDel="00000000" w:rsidR="00000000" w:rsidRPr="00000000">
        <w:rPr>
          <w:rFonts w:ascii="Gill Sans" w:cs="Gill Sans" w:eastAsia="Gill Sans" w:hAnsi="Gill Sans"/>
          <w:b w:val="1"/>
          <w:i w:val="0"/>
          <w:smallCaps w:val="0"/>
          <w:strike w:val="0"/>
          <w:color w:val="2f5496"/>
          <w:sz w:val="32"/>
          <w:szCs w:val="32"/>
          <w:u w:val="none"/>
          <w:shd w:fill="auto" w:val="clear"/>
          <w:vertAlign w:val="baseline"/>
          <w:rtl w:val="0"/>
        </w:rPr>
        <w:t xml:space="preserve">EVALUACIÓN DE DESEMPEÑO</w:t>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widowControl w:val="1"/>
        <w:numPr>
          <w:ilvl w:val="0"/>
          <w:numId w:val="16"/>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720"/>
        <w:jc w:val="both"/>
        <w:rPr>
          <w:rFonts w:ascii="Gill Sans" w:cs="Gill Sans" w:eastAsia="Gill Sans" w:hAnsi="Gill Sans"/>
          <w:b w:val="1"/>
          <w:i w:val="0"/>
          <w:smallCaps w:val="0"/>
          <w:strike w:val="0"/>
          <w:color w:val="000000"/>
          <w:sz w:val="28"/>
          <w:szCs w:val="28"/>
          <w:u w:val="single"/>
          <w:shd w:fill="auto" w:val="clear"/>
          <w:vertAlign w:val="baseline"/>
        </w:rPr>
      </w:pPr>
      <w:r w:rsidDel="00000000" w:rsidR="00000000" w:rsidRPr="00000000">
        <w:rPr>
          <w:rFonts w:ascii="Gill Sans" w:cs="Gill Sans" w:eastAsia="Gill Sans" w:hAnsi="Gill Sans"/>
          <w:b w:val="1"/>
          <w:i w:val="0"/>
          <w:smallCaps w:val="0"/>
          <w:strike w:val="0"/>
          <w:color w:val="000000"/>
          <w:sz w:val="28"/>
          <w:szCs w:val="28"/>
          <w:u w:val="single"/>
          <w:shd w:fill="auto" w:val="clear"/>
          <w:vertAlign w:val="baseline"/>
          <w:rtl w:val="0"/>
        </w:rPr>
        <w:t xml:space="preserve">Lineamientos y políticas</w:t>
      </w:r>
    </w:p>
    <w:p w:rsidR="00000000" w:rsidDel="00000000" w:rsidP="00000000" w:rsidRDefault="00000000" w:rsidRPr="00000000" w14:paraId="00000083">
      <w:pPr>
        <w:keepNext w:val="0"/>
        <w:keepLines w:val="0"/>
        <w:widowControl w:val="1"/>
        <w:numPr>
          <w:ilvl w:val="0"/>
          <w:numId w:val="14"/>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Contar con una metodología de evaluación efectiva nos permita medir el desempeño, dar una retroalimentación oportuna, tomar mejores decisiones e impulsar el crecimiento de la gente.</w:t>
      </w:r>
    </w:p>
    <w:p w:rsidR="00000000" w:rsidDel="00000000" w:rsidP="00000000" w:rsidRDefault="00000000" w:rsidRPr="00000000" w14:paraId="00000084">
      <w:pPr>
        <w:keepNext w:val="0"/>
        <w:keepLines w:val="0"/>
        <w:widowControl w:val="1"/>
        <w:numPr>
          <w:ilvl w:val="0"/>
          <w:numId w:val="14"/>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El responsable de Capital Humano debe asegurar la evaluación periódica de todos los colaboradores de la organización  ofreciendo herramientas eficientes.</w:t>
      </w:r>
    </w:p>
    <w:p w:rsidR="00000000" w:rsidDel="00000000" w:rsidP="00000000" w:rsidRDefault="00000000" w:rsidRPr="00000000" w14:paraId="00000085">
      <w:pPr>
        <w:keepNext w:val="0"/>
        <w:keepLines w:val="0"/>
        <w:widowControl w:val="1"/>
        <w:numPr>
          <w:ilvl w:val="0"/>
          <w:numId w:val="14"/>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Para lograr la evaluación del personal, se requiere del compromiso de todos, particularmente de aquellos que tienen gente a su cargo.</w:t>
      </w:r>
    </w:p>
    <w:p w:rsidR="00000000" w:rsidDel="00000000" w:rsidP="00000000" w:rsidRDefault="00000000" w:rsidRPr="00000000" w14:paraId="00000086">
      <w:pPr>
        <w:keepNext w:val="0"/>
        <w:keepLines w:val="0"/>
        <w:widowControl w:val="1"/>
        <w:numPr>
          <w:ilvl w:val="0"/>
          <w:numId w:val="14"/>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left"/>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Se pide a todos los colaboradores cumplir en tiempo y forma con las solicitudes de información realizadas en materia de evaluación de subordinados, pares, jefes o gente con que se tiene interacción.</w:t>
      </w:r>
    </w:p>
    <w:p w:rsidR="00000000" w:rsidDel="00000000" w:rsidP="00000000" w:rsidRDefault="00000000" w:rsidRPr="00000000" w14:paraId="00000087">
      <w:pPr>
        <w:keepNext w:val="0"/>
        <w:keepLines w:val="0"/>
        <w:widowControl w:val="1"/>
        <w:numPr>
          <w:ilvl w:val="0"/>
          <w:numId w:val="14"/>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left"/>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Se realizará una evaluación de desempeño anual, donde se califican competencias, actitudes, habilidades psicosociales y rendimiento profesional. Si la organización cuenta con métricas, se deberán incluir los KPIS de cada puesto.</w:t>
      </w:r>
    </w:p>
    <w:p w:rsidR="00000000" w:rsidDel="00000000" w:rsidP="00000000" w:rsidRDefault="00000000" w:rsidRPr="00000000" w14:paraId="00000088">
      <w:pPr>
        <w:keepNext w:val="0"/>
        <w:keepLines w:val="0"/>
        <w:widowControl w:val="1"/>
        <w:numPr>
          <w:ilvl w:val="0"/>
          <w:numId w:val="14"/>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Las evaluaciones se sugieren en formato de formulario de Google Drive con el fin de facilitar su llenado, el registro de resultados y su tabulación.</w:t>
      </w:r>
    </w:p>
    <w:p w:rsidR="00000000" w:rsidDel="00000000" w:rsidP="00000000" w:rsidRDefault="00000000" w:rsidRPr="00000000" w14:paraId="00000089">
      <w:pPr>
        <w:keepNext w:val="0"/>
        <w:keepLines w:val="0"/>
        <w:widowControl w:val="1"/>
        <w:numPr>
          <w:ilvl w:val="0"/>
          <w:numId w:val="14"/>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left"/>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Todos los colaboradores serán evaluados por su jefe directo y harán una autoevaluación. Aquellos que tengan personal a su cargo serán evaluados también por sus subordinados y algunos de sus pares, obteniendo una evaluación 360º.</w:t>
      </w:r>
    </w:p>
    <w:p w:rsidR="00000000" w:rsidDel="00000000" w:rsidP="00000000" w:rsidRDefault="00000000" w:rsidRPr="00000000" w14:paraId="0000008A">
      <w:pPr>
        <w:keepNext w:val="0"/>
        <w:keepLines w:val="0"/>
        <w:widowControl w:val="1"/>
        <w:numPr>
          <w:ilvl w:val="0"/>
          <w:numId w:val="14"/>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left"/>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Los estándares esperados por la organización en cuanto a resultados obtenidos en las evaluaciones son de un desempeño promedio entre el 80% y el 100%.</w:t>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widowControl w:val="1"/>
        <w:numPr>
          <w:ilvl w:val="0"/>
          <w:numId w:val="16"/>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720"/>
        <w:jc w:val="both"/>
        <w:rPr>
          <w:rFonts w:ascii="Gill Sans" w:cs="Gill Sans" w:eastAsia="Gill Sans" w:hAnsi="Gill Sans"/>
          <w:b w:val="1"/>
          <w:i w:val="0"/>
          <w:smallCaps w:val="0"/>
          <w:strike w:val="0"/>
          <w:color w:val="000000"/>
          <w:sz w:val="28"/>
          <w:szCs w:val="28"/>
          <w:u w:val="single"/>
          <w:shd w:fill="auto" w:val="clear"/>
          <w:vertAlign w:val="baseline"/>
        </w:rPr>
      </w:pPr>
      <w:r w:rsidDel="00000000" w:rsidR="00000000" w:rsidRPr="00000000">
        <w:rPr>
          <w:rFonts w:ascii="Gill Sans" w:cs="Gill Sans" w:eastAsia="Gill Sans" w:hAnsi="Gill Sans"/>
          <w:b w:val="1"/>
          <w:i w:val="0"/>
          <w:smallCaps w:val="0"/>
          <w:strike w:val="0"/>
          <w:color w:val="000000"/>
          <w:sz w:val="28"/>
          <w:szCs w:val="28"/>
          <w:u w:val="single"/>
          <w:shd w:fill="auto" w:val="clear"/>
          <w:vertAlign w:val="baseline"/>
          <w:rtl w:val="0"/>
        </w:rPr>
        <w:t xml:space="preserve">Procedimiento </w:t>
      </w:r>
    </w:p>
    <w:p w:rsidR="00000000" w:rsidDel="00000000" w:rsidP="00000000" w:rsidRDefault="00000000" w:rsidRPr="00000000" w14:paraId="0000008D">
      <w:pPr>
        <w:keepNext w:val="0"/>
        <w:keepLines w:val="0"/>
        <w:widowControl w:val="1"/>
        <w:numPr>
          <w:ilvl w:val="0"/>
          <w:numId w:val="15"/>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left"/>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Elaboración del formato de evaluación: </w:t>
      </w:r>
    </w:p>
    <w:p w:rsidR="00000000" w:rsidDel="00000000" w:rsidP="00000000" w:rsidRDefault="00000000" w:rsidRPr="00000000" w14:paraId="0000008E">
      <w:pPr>
        <w:keepNext w:val="0"/>
        <w:keepLines w:val="0"/>
        <w:widowControl w:val="1"/>
        <w:numPr>
          <w:ilvl w:val="1"/>
          <w:numId w:val="2"/>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Proponer formato de evaluación general con rubros aplicables a toda la organización. Para la evaluación de gente con personal a su cargo se agregan preguntas específicas de liderazgo y gestión de equipos.</w:t>
      </w:r>
      <w:r w:rsidDel="00000000" w:rsidR="00000000" w:rsidRPr="00000000">
        <w:rPr>
          <w:rtl w:val="0"/>
        </w:rPr>
      </w:r>
    </w:p>
    <w:p w:rsidR="00000000" w:rsidDel="00000000" w:rsidP="00000000" w:rsidRDefault="00000000" w:rsidRPr="00000000" w14:paraId="0000008F">
      <w:pPr>
        <w:keepNext w:val="0"/>
        <w:keepLines w:val="0"/>
        <w:widowControl w:val="1"/>
        <w:numPr>
          <w:ilvl w:val="1"/>
          <w:numId w:val="2"/>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En sesión con los demás responsables de área se revisa el formato y complementa para pasar a aprobación de la Dirección General.</w:t>
      </w:r>
      <w:r w:rsidDel="00000000" w:rsidR="00000000" w:rsidRPr="00000000">
        <w:rPr>
          <w:rtl w:val="0"/>
        </w:rPr>
      </w:r>
    </w:p>
    <w:p w:rsidR="00000000" w:rsidDel="00000000" w:rsidP="00000000" w:rsidRDefault="00000000" w:rsidRPr="00000000" w14:paraId="00000090">
      <w:pPr>
        <w:keepNext w:val="0"/>
        <w:keepLines w:val="0"/>
        <w:widowControl w:val="1"/>
        <w:numPr>
          <w:ilvl w:val="1"/>
          <w:numId w:val="2"/>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El responsable de Capital Humano sube el documento a la nube en un archivo de Google Forms.</w:t>
      </w:r>
      <w:r w:rsidDel="00000000" w:rsidR="00000000" w:rsidRPr="00000000">
        <w:rPr>
          <w:rtl w:val="0"/>
        </w:rPr>
      </w:r>
    </w:p>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widowControl w:val="1"/>
        <w:numPr>
          <w:ilvl w:val="0"/>
          <w:numId w:val="15"/>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Parrilla de evaluadores:</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 Para las evaluaciones 360 se crea una tabla donde se asigna quiénes evalúan a qué responsable de área (jefe, subordinados, pares o personas con interacción). </w:t>
      </w:r>
    </w:p>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widowControl w:val="1"/>
        <w:numPr>
          <w:ilvl w:val="0"/>
          <w:numId w:val="15"/>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Socialización del proceso de evaluación de desempeño:</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 Se convoca a una reunión con todos los colaboradores y se les presenta el proceso de evaluación de desempeño, se explican formatos, responsabilidades y fechas compromiso.</w:t>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6">
      <w:pPr>
        <w:keepNext w:val="0"/>
        <w:keepLines w:val="0"/>
        <w:widowControl w:val="1"/>
        <w:numPr>
          <w:ilvl w:val="0"/>
          <w:numId w:val="15"/>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Envío de formatos y ejecución de la evaluación: </w:t>
      </w:r>
    </w:p>
    <w:p w:rsidR="00000000" w:rsidDel="00000000" w:rsidP="00000000" w:rsidRDefault="00000000" w:rsidRPr="00000000" w14:paraId="00000097">
      <w:pPr>
        <w:keepNext w:val="0"/>
        <w:keepLines w:val="0"/>
        <w:widowControl w:val="1"/>
        <w:numPr>
          <w:ilvl w:val="1"/>
          <w:numId w:val="20"/>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Se envía la liga de internet con la evaluación a todos los colaboradores para su evaluación personal y la evaluación en la que participen según la parrilla aprobada previamente.</w:t>
      </w:r>
      <w:r w:rsidDel="00000000" w:rsidR="00000000" w:rsidRPr="00000000">
        <w:rPr>
          <w:rtl w:val="0"/>
        </w:rPr>
      </w:r>
    </w:p>
    <w:p w:rsidR="00000000" w:rsidDel="00000000" w:rsidP="00000000" w:rsidRDefault="00000000" w:rsidRPr="00000000" w14:paraId="00000098">
      <w:pPr>
        <w:keepNext w:val="0"/>
        <w:keepLines w:val="0"/>
        <w:widowControl w:val="1"/>
        <w:numPr>
          <w:ilvl w:val="1"/>
          <w:numId w:val="20"/>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Se da una semana desde el envío para completar las evaluaciones en línea.</w:t>
      </w:r>
      <w:r w:rsidDel="00000000" w:rsidR="00000000" w:rsidRPr="00000000">
        <w:rPr>
          <w:rtl w:val="0"/>
        </w:rPr>
      </w:r>
    </w:p>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A">
      <w:pPr>
        <w:keepNext w:val="0"/>
        <w:keepLines w:val="0"/>
        <w:widowControl w:val="1"/>
        <w:numPr>
          <w:ilvl w:val="0"/>
          <w:numId w:val="15"/>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Procesamiento de reportes y envío de resultados:</w:t>
      </w:r>
    </w:p>
    <w:p w:rsidR="00000000" w:rsidDel="00000000" w:rsidP="00000000" w:rsidRDefault="00000000" w:rsidRPr="00000000" w14:paraId="0000009B">
      <w:pPr>
        <w:keepNext w:val="0"/>
        <w:keepLines w:val="0"/>
        <w:widowControl w:val="1"/>
        <w:numPr>
          <w:ilvl w:val="1"/>
          <w:numId w:val="4"/>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El responsable de Capital Humano procesa los resultados de las evaluaciones y elabora un formato con los resultados y promedios personales.</w:t>
      </w:r>
      <w:r w:rsidDel="00000000" w:rsidR="00000000" w:rsidRPr="00000000">
        <w:rPr>
          <w:rtl w:val="0"/>
        </w:rPr>
      </w:r>
    </w:p>
    <w:p w:rsidR="00000000" w:rsidDel="00000000" w:rsidP="00000000" w:rsidRDefault="00000000" w:rsidRPr="00000000" w14:paraId="0000009C">
      <w:pPr>
        <w:keepNext w:val="0"/>
        <w:keepLines w:val="0"/>
        <w:widowControl w:val="1"/>
        <w:numPr>
          <w:ilvl w:val="1"/>
          <w:numId w:val="4"/>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Los reportes se envían a cada jefe quien es responsable de su análisis y uso pertinente</w:t>
      </w:r>
      <w:r w:rsidDel="00000000" w:rsidR="00000000" w:rsidRPr="00000000">
        <w:rPr>
          <w:rtl w:val="0"/>
        </w:rPr>
      </w:r>
    </w:p>
    <w:p w:rsidR="00000000" w:rsidDel="00000000" w:rsidP="00000000" w:rsidRDefault="00000000" w:rsidRPr="00000000" w14:paraId="0000009D">
      <w:pPr>
        <w:keepNext w:val="0"/>
        <w:keepLines w:val="0"/>
        <w:widowControl w:val="1"/>
        <w:numPr>
          <w:ilvl w:val="1"/>
          <w:numId w:val="4"/>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Se presenta un resumen ejecutivo con los hallazgos y resultados globales a Dirección General.</w:t>
      </w:r>
      <w:r w:rsidDel="00000000" w:rsidR="00000000" w:rsidRPr="00000000">
        <w:rPr>
          <w:rtl w:val="0"/>
        </w:rPr>
      </w:r>
    </w:p>
    <w:p w:rsidR="00000000" w:rsidDel="00000000" w:rsidP="00000000" w:rsidRDefault="00000000" w:rsidRPr="00000000" w14:paraId="0000009E">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F">
      <w:pPr>
        <w:keepNext w:val="0"/>
        <w:keepLines w:val="0"/>
        <w:widowControl w:val="1"/>
        <w:numPr>
          <w:ilvl w:val="0"/>
          <w:numId w:val="15"/>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Sesión de retroalimentación personal y firma de compromisos.</w:t>
      </w:r>
    </w:p>
    <w:p w:rsidR="00000000" w:rsidDel="00000000" w:rsidP="00000000" w:rsidRDefault="00000000" w:rsidRPr="00000000" w14:paraId="000000A0">
      <w:pPr>
        <w:keepNext w:val="0"/>
        <w:keepLines w:val="0"/>
        <w:widowControl w:val="1"/>
        <w:numPr>
          <w:ilvl w:val="1"/>
          <w:numId w:val="3"/>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 </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Es responsabilidad de cada jefe directo tener una sesión de retroalimentación personal con cada uno de los miembros de su equipo donde revisen resultados: fortalezas, áreas de oportunidad, necesidades de parte del subordinado.</w:t>
      </w:r>
      <w:r w:rsidDel="00000000" w:rsidR="00000000" w:rsidRPr="00000000">
        <w:rPr>
          <w:rtl w:val="0"/>
        </w:rPr>
      </w:r>
    </w:p>
    <w:p w:rsidR="00000000" w:rsidDel="00000000" w:rsidP="00000000" w:rsidRDefault="00000000" w:rsidRPr="00000000" w14:paraId="000000A1">
      <w:pPr>
        <w:keepNext w:val="0"/>
        <w:keepLines w:val="0"/>
        <w:widowControl w:val="1"/>
        <w:numPr>
          <w:ilvl w:val="1"/>
          <w:numId w:val="3"/>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En la sesión de retroalimentación se toma nota de lo compromisos adquiridos tanto por parte del colaborador, como del jefe directo.</w:t>
      </w:r>
      <w:r w:rsidDel="00000000" w:rsidR="00000000" w:rsidRPr="00000000">
        <w:rPr>
          <w:rtl w:val="0"/>
        </w:rPr>
      </w:r>
    </w:p>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3">
      <w:pPr>
        <w:keepNext w:val="0"/>
        <w:keepLines w:val="0"/>
        <w:widowControl w:val="1"/>
        <w:numPr>
          <w:ilvl w:val="0"/>
          <w:numId w:val="15"/>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both"/>
        <w:rPr>
          <w:rFonts w:ascii="Gill Sans" w:cs="Gill Sans" w:eastAsia="Gill Sans" w:hAnsi="Gill Sans"/>
          <w:b w:val="0"/>
          <w:i w:val="1"/>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1"/>
          <w:smallCaps w:val="0"/>
          <w:strike w:val="0"/>
          <w:color w:val="000000"/>
          <w:sz w:val="24"/>
          <w:szCs w:val="24"/>
          <w:u w:val="none"/>
          <w:shd w:fill="auto" w:val="clear"/>
          <w:vertAlign w:val="baseline"/>
          <w:rtl w:val="0"/>
        </w:rPr>
        <w:t xml:space="preserve">Seguimiento a compromisos de los colaboradores.</w:t>
      </w:r>
    </w:p>
    <w:p w:rsidR="00000000" w:rsidDel="00000000" w:rsidP="00000000" w:rsidRDefault="00000000" w:rsidRPr="00000000" w14:paraId="000000A4">
      <w:pPr>
        <w:keepNext w:val="0"/>
        <w:keepLines w:val="0"/>
        <w:widowControl w:val="1"/>
        <w:numPr>
          <w:ilvl w:val="1"/>
          <w:numId w:val="7"/>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1134" w:right="0" w:hanging="36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Es deseable que por lo menos una vez al mes, los jefes directos tengan una sesión de seguimiento personal a sus equipos donde puedan revisar los compromisos adquiridos y otras situaciones del desempeño y desarrollo de los colaboradores a su cargo.</w:t>
      </w:r>
    </w:p>
    <w:p w:rsidR="00000000" w:rsidDel="00000000" w:rsidP="00000000" w:rsidRDefault="00000000" w:rsidRPr="00000000" w14:paraId="000000A5">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6">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426" w:right="0" w:hanging="426"/>
        <w:jc w:val="both"/>
        <w:rPr>
          <w:rFonts w:ascii="Gill Sans" w:cs="Gill Sans" w:eastAsia="Gill Sans" w:hAnsi="Gill Sans"/>
          <w:b w:val="1"/>
          <w:i w:val="0"/>
          <w:smallCaps w:val="0"/>
          <w:strike w:val="0"/>
          <w:color w:val="000000"/>
          <w:sz w:val="28"/>
          <w:szCs w:val="28"/>
          <w:u w:val="single"/>
          <w:shd w:fill="auto" w:val="clear"/>
          <w:vertAlign w:val="baseline"/>
        </w:rPr>
      </w:pPr>
      <w:r w:rsidDel="00000000" w:rsidR="00000000" w:rsidRPr="00000000">
        <w:rPr>
          <w:rFonts w:ascii="Gill Sans" w:cs="Gill Sans" w:eastAsia="Gill Sans" w:hAnsi="Gill Sans"/>
          <w:b w:val="1"/>
          <w:i w:val="0"/>
          <w:smallCaps w:val="0"/>
          <w:strike w:val="0"/>
          <w:color w:val="000000"/>
          <w:sz w:val="28"/>
          <w:szCs w:val="28"/>
          <w:u w:val="single"/>
          <w:shd w:fill="auto" w:val="clear"/>
          <w:vertAlign w:val="baseline"/>
          <w:rtl w:val="0"/>
        </w:rPr>
        <w:t xml:space="preserve">Anexos: </w:t>
      </w:r>
      <w:r w:rsidDel="00000000" w:rsidR="00000000" w:rsidRPr="00000000">
        <w:rPr>
          <w:rFonts w:ascii="Gill Sans" w:cs="Gill Sans" w:eastAsia="Gill Sans" w:hAnsi="Gill Sans"/>
          <w:b w:val="0"/>
          <w:i w:val="0"/>
          <w:smallCaps w:val="0"/>
          <w:strike w:val="0"/>
          <w:color w:val="000000"/>
          <w:sz w:val="24"/>
          <w:szCs w:val="24"/>
          <w:u w:val="none"/>
          <w:shd w:fill="auto" w:val="clear"/>
          <w:vertAlign w:val="baseline"/>
          <w:rtl w:val="0"/>
        </w:rPr>
        <w:t xml:space="preserve">Formato de evaluación de desempeño</w:t>
      </w:r>
      <w:r w:rsidDel="00000000" w:rsidR="00000000" w:rsidRPr="00000000">
        <w:rPr>
          <w:rtl w:val="0"/>
        </w:rPr>
      </w:r>
    </w:p>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1"/>
          <w:i w:val="0"/>
          <w:smallCaps w:val="0"/>
          <w:strike w:val="0"/>
          <w:color w:val="2f5496"/>
          <w:sz w:val="32"/>
          <w:szCs w:val="32"/>
          <w:u w:val="none"/>
          <w:shd w:fill="auto" w:val="clear"/>
          <w:vertAlign w:val="baseline"/>
        </w:rPr>
      </w:pPr>
      <w:r w:rsidDel="00000000" w:rsidR="00000000" w:rsidRPr="00000000">
        <w:rPr>
          <w:rFonts w:ascii="Gill Sans" w:cs="Gill Sans" w:eastAsia="Gill Sans" w:hAnsi="Gill Sans"/>
          <w:b w:val="1"/>
          <w:i w:val="0"/>
          <w:smallCaps w:val="0"/>
          <w:strike w:val="0"/>
          <w:color w:val="2f5496"/>
          <w:sz w:val="32"/>
          <w:szCs w:val="32"/>
          <w:u w:val="none"/>
          <w:shd w:fill="auto" w:val="clear"/>
          <w:vertAlign w:val="baseline"/>
          <w:rtl w:val="0"/>
        </w:rPr>
        <w:t xml:space="preserve">CLIMA LABORAL</w:t>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8"/>
          <w:szCs w:val="28"/>
          <w:u w:val="none"/>
          <w:shd w:fill="auto" w:val="clear"/>
          <w:vertAlign w:val="baseline"/>
        </w:rPr>
      </w:pPr>
      <w:r w:rsidDel="00000000" w:rsidR="00000000" w:rsidRPr="00000000">
        <w:rPr>
          <w:rFonts w:ascii="Gill Sans" w:cs="Gill Sans" w:eastAsia="Gill Sans" w:hAnsi="Gill Sans"/>
          <w:b w:val="0"/>
          <w:i w:val="0"/>
          <w:smallCaps w:val="0"/>
          <w:strike w:val="0"/>
          <w:color w:val="000000"/>
          <w:sz w:val="28"/>
          <w:szCs w:val="28"/>
          <w:u w:val="none"/>
          <w:shd w:fill="auto" w:val="clear"/>
          <w:vertAlign w:val="baseline"/>
          <w:rtl w:val="0"/>
        </w:rPr>
        <w:t xml:space="preserve">Para asegurar un buen ambiente de trabajo, se sugiere:</w:t>
      </w:r>
    </w:p>
    <w:p w:rsidR="00000000" w:rsidDel="00000000" w:rsidP="00000000" w:rsidRDefault="00000000" w:rsidRPr="00000000" w14:paraId="000000AC">
      <w:pPr>
        <w:keepNext w:val="0"/>
        <w:keepLines w:val="0"/>
        <w:widowControl w:val="1"/>
        <w:numPr>
          <w:ilvl w:val="0"/>
          <w:numId w:val="10"/>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both"/>
        <w:rPr>
          <w:rFonts w:ascii="Gill Sans" w:cs="Gill Sans" w:eastAsia="Gill Sans" w:hAnsi="Gill Sans"/>
          <w:b w:val="0"/>
          <w:i w:val="0"/>
          <w:smallCaps w:val="0"/>
          <w:strike w:val="0"/>
          <w:color w:val="000000"/>
          <w:sz w:val="28"/>
          <w:szCs w:val="28"/>
          <w:u w:val="none"/>
          <w:shd w:fill="auto" w:val="clear"/>
          <w:vertAlign w:val="baseline"/>
        </w:rPr>
      </w:pPr>
      <w:r w:rsidDel="00000000" w:rsidR="00000000" w:rsidRPr="00000000">
        <w:rPr>
          <w:rFonts w:ascii="Gill Sans" w:cs="Gill Sans" w:eastAsia="Gill Sans" w:hAnsi="Gill Sans"/>
          <w:b w:val="0"/>
          <w:i w:val="0"/>
          <w:smallCaps w:val="0"/>
          <w:strike w:val="0"/>
          <w:color w:val="000000"/>
          <w:sz w:val="28"/>
          <w:szCs w:val="28"/>
          <w:u w:val="none"/>
          <w:shd w:fill="auto" w:val="clear"/>
          <w:vertAlign w:val="baseline"/>
          <w:rtl w:val="0"/>
        </w:rPr>
        <w:t xml:space="preserve">Realizar una encuesta anual de sondeo de clima laboral.</w:t>
      </w:r>
    </w:p>
    <w:p w:rsidR="00000000" w:rsidDel="00000000" w:rsidP="00000000" w:rsidRDefault="00000000" w:rsidRPr="00000000" w14:paraId="000000AD">
      <w:pPr>
        <w:keepNext w:val="0"/>
        <w:keepLines w:val="0"/>
        <w:widowControl w:val="1"/>
        <w:numPr>
          <w:ilvl w:val="0"/>
          <w:numId w:val="10"/>
        </w:numPr>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720" w:right="0" w:hanging="360"/>
        <w:jc w:val="both"/>
        <w:rPr>
          <w:rFonts w:ascii="Gill Sans" w:cs="Gill Sans" w:eastAsia="Gill Sans" w:hAnsi="Gill Sans"/>
          <w:b w:val="0"/>
          <w:i w:val="0"/>
          <w:smallCaps w:val="0"/>
          <w:strike w:val="0"/>
          <w:color w:val="000000"/>
          <w:sz w:val="28"/>
          <w:szCs w:val="28"/>
          <w:u w:val="none"/>
          <w:shd w:fill="auto" w:val="clear"/>
          <w:vertAlign w:val="baseline"/>
        </w:rPr>
      </w:pPr>
      <w:r w:rsidDel="00000000" w:rsidR="00000000" w:rsidRPr="00000000">
        <w:rPr>
          <w:rFonts w:ascii="Gill Sans" w:cs="Gill Sans" w:eastAsia="Gill Sans" w:hAnsi="Gill Sans"/>
          <w:b w:val="0"/>
          <w:i w:val="0"/>
          <w:smallCaps w:val="0"/>
          <w:strike w:val="0"/>
          <w:color w:val="000000"/>
          <w:sz w:val="28"/>
          <w:szCs w:val="28"/>
          <w:u w:val="none"/>
          <w:shd w:fill="auto" w:val="clear"/>
          <w:vertAlign w:val="baseline"/>
          <w:rtl w:val="0"/>
        </w:rPr>
        <w:t xml:space="preserve">Tener actividades de integración.</w:t>
      </w:r>
    </w:p>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8"/>
          <w:szCs w:val="28"/>
          <w:u w:val="none"/>
          <w:shd w:fill="auto" w:val="clear"/>
          <w:vertAlign w:val="baseline"/>
        </w:rPr>
      </w:pPr>
      <w:r w:rsidDel="00000000" w:rsidR="00000000" w:rsidRPr="00000000">
        <w:rPr>
          <w:rFonts w:ascii="Gill Sans" w:cs="Gill Sans" w:eastAsia="Gill Sans" w:hAnsi="Gill Sans"/>
          <w:b w:val="1"/>
          <w:i w:val="0"/>
          <w:smallCaps w:val="0"/>
          <w:strike w:val="0"/>
          <w:color w:val="000000"/>
          <w:sz w:val="28"/>
          <w:szCs w:val="28"/>
          <w:u w:val="none"/>
          <w:shd w:fill="auto" w:val="clear"/>
          <w:vertAlign w:val="baseline"/>
          <w:rtl w:val="0"/>
        </w:rPr>
        <w:t xml:space="preserve">Anexos:</w:t>
      </w:r>
      <w:r w:rsidDel="00000000" w:rsidR="00000000" w:rsidRPr="00000000">
        <w:rPr>
          <w:rFonts w:ascii="Gill Sans" w:cs="Gill Sans" w:eastAsia="Gill Sans" w:hAnsi="Gill Sans"/>
          <w:b w:val="0"/>
          <w:i w:val="0"/>
          <w:smallCaps w:val="0"/>
          <w:strike w:val="0"/>
          <w:color w:val="000000"/>
          <w:sz w:val="28"/>
          <w:szCs w:val="28"/>
          <w:u w:val="none"/>
          <w:shd w:fill="auto" w:val="clear"/>
          <w:vertAlign w:val="baseline"/>
          <w:rtl w:val="0"/>
        </w:rPr>
        <w:t xml:space="preserve"> Encuesta de clima, sugerencia de actividades.</w:t>
      </w:r>
    </w:p>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5">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6">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A">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B">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C">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D">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E">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F">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0">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1">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2">
      <w:pPr>
        <w:keepNext w:val="0"/>
        <w:keepLines w:val="0"/>
        <w:widowControl w:val="1"/>
        <w:pBdr>
          <w:top w:space="0" w:sz="0" w:val="nil"/>
          <w:left w:space="0" w:sz="0" w:val="nil"/>
          <w:bottom w:space="0" w:sz="0" w:val="nil"/>
          <w:right w:space="0" w:sz="0" w:val="nil"/>
          <w:between w:space="0" w:sz="0" w:val="nil"/>
        </w:pBdr>
        <w:shd w:fill="auto" w:val="clea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3">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before="0" w:line="259" w:lineRule="auto"/>
        <w:ind w:left="0" w:right="0" w:firstLine="0"/>
        <w:jc w:val="left"/>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4">
      <w:pPr>
        <w:keepNext w:val="0"/>
        <w:keepLines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before="0" w:line="259" w:lineRule="auto"/>
        <w:ind w:left="0" w:right="0" w:firstLine="0"/>
        <w:jc w:val="left"/>
        <w:rPr>
          <w:rFonts w:ascii="Gill Sans" w:cs="Gill Sans" w:eastAsia="Gill Sans" w:hAnsi="Gill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5">
      <w:pPr>
        <w:rPr>
          <w:rFonts w:ascii="Gill Sans" w:cs="Gill Sans" w:eastAsia="Gill Sans" w:hAnsi="Gill Sans"/>
          <w:sz w:val="28"/>
          <w:szCs w:val="28"/>
        </w:rPr>
      </w:pPr>
      <w:r w:rsidDel="00000000" w:rsidR="00000000" w:rsidRPr="00000000">
        <w:rPr>
          <w:rtl w:val="0"/>
        </w:rPr>
      </w:r>
    </w:p>
    <w:sectPr>
      <w:headerReference r:id="rId7" w:type="default"/>
      <w:footerReference r:id="rId8" w:type="default"/>
      <w:pgSz w:h="15840" w:w="12240"/>
      <w:pgMar w:bottom="1235" w:top="144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Calibri"/>
  <w:font w:name="Courier New"/>
  <w:font w:name="Noto Sans Symbols"/>
  <w:font w:name="Helvetica Neue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ill San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7">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6">
    <w:pPr>
      <w:rPr/>
    </w:pPr>
    <w:r w:rsidDel="00000000" w:rsidR="00000000" w:rsidRPr="00000000">
      <w:rPr/>
      <w:drawing>
        <wp:inline distB="114300" distT="114300" distL="114300" distR="114300">
          <wp:extent cx="2143125" cy="100965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143125" cy="100965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b w:val="0"/>
        <w:i w:val="0"/>
        <w:smallCaps w:val="0"/>
        <w:strike w:val="0"/>
        <w:shd w:fill="auto" w:val="clear"/>
        <w:vertAlign w:val="baseline"/>
      </w:rPr>
    </w:lvl>
    <w:lvl w:ilvl="1">
      <w:start w:val="1"/>
      <w:numFmt w:val="decimal"/>
      <w:lvlText w:val="%1.%2."/>
      <w:lvlJc w:val="left"/>
      <w:pPr>
        <w:ind w:left="792" w:hanging="432"/>
      </w:pPr>
      <w:rPr>
        <w:i w:val="0"/>
        <w:smallCaps w:val="0"/>
        <w:strike w:val="0"/>
        <w:color w:val="000000"/>
        <w:shd w:fill="auto" w:val="clear"/>
        <w:vertAlign w:val="baseline"/>
      </w:rPr>
    </w:lvl>
    <w:lvl w:ilvl="2">
      <w:start w:val="1"/>
      <w:numFmt w:val="decimal"/>
      <w:lvlText w:val="%1.%2.%3."/>
      <w:lvlJc w:val="left"/>
      <w:pPr>
        <w:ind w:left="1224" w:hanging="504"/>
      </w:pPr>
      <w:rPr>
        <w:smallCaps w:val="0"/>
        <w:strike w:val="0"/>
        <w:shd w:fill="auto" w:val="clear"/>
        <w:vertAlign w:val="baseline"/>
      </w:rPr>
    </w:lvl>
    <w:lvl w:ilvl="3">
      <w:start w:val="1"/>
      <w:numFmt w:val="decimal"/>
      <w:lvlText w:val="%1.%2.%3.%4."/>
      <w:lvlJc w:val="left"/>
      <w:pPr>
        <w:ind w:left="1728" w:hanging="647.9999999999998"/>
      </w:pPr>
      <w:rPr>
        <w:smallCaps w:val="0"/>
        <w:strike w:val="0"/>
        <w:shd w:fill="auto" w:val="clear"/>
        <w:vertAlign w:val="baseline"/>
      </w:rPr>
    </w:lvl>
    <w:lvl w:ilvl="4">
      <w:start w:val="1"/>
      <w:numFmt w:val="decimal"/>
      <w:lvlText w:val="%1.%2.%3.%4.%5."/>
      <w:lvlJc w:val="left"/>
      <w:pPr>
        <w:ind w:left="2232" w:hanging="792"/>
      </w:pPr>
      <w:rPr>
        <w:smallCaps w:val="0"/>
        <w:strike w:val="0"/>
        <w:shd w:fill="auto" w:val="clear"/>
        <w:vertAlign w:val="baseline"/>
      </w:rPr>
    </w:lvl>
    <w:lvl w:ilvl="5">
      <w:start w:val="1"/>
      <w:numFmt w:val="decimal"/>
      <w:lvlText w:val="%1.%2.%3.%4.%5.%6."/>
      <w:lvlJc w:val="left"/>
      <w:pPr>
        <w:ind w:left="2736" w:hanging="935.9999999999998"/>
      </w:pPr>
      <w:rPr>
        <w:smallCaps w:val="0"/>
        <w:strike w:val="0"/>
        <w:shd w:fill="auto" w:val="clear"/>
        <w:vertAlign w:val="baseline"/>
      </w:rPr>
    </w:lvl>
    <w:lvl w:ilvl="6">
      <w:start w:val="1"/>
      <w:numFmt w:val="decimal"/>
      <w:lvlText w:val="%1.%2.%3.%4.%5.%6.%7."/>
      <w:lvlJc w:val="left"/>
      <w:pPr>
        <w:ind w:left="3240" w:hanging="1080"/>
      </w:pPr>
      <w:rPr>
        <w:smallCaps w:val="0"/>
        <w:strike w:val="0"/>
        <w:shd w:fill="auto" w:val="clear"/>
        <w:vertAlign w:val="baseline"/>
      </w:rPr>
    </w:lvl>
    <w:lvl w:ilvl="7">
      <w:start w:val="1"/>
      <w:numFmt w:val="decimal"/>
      <w:lvlText w:val="%1.%2.%3.%4.%5.%6.%7.%8."/>
      <w:lvlJc w:val="left"/>
      <w:pPr>
        <w:ind w:left="3744" w:hanging="1224.0000000000005"/>
      </w:pPr>
      <w:rPr>
        <w:smallCaps w:val="0"/>
        <w:strike w:val="0"/>
        <w:shd w:fill="auto" w:val="clear"/>
        <w:vertAlign w:val="baseline"/>
      </w:rPr>
    </w:lvl>
    <w:lvl w:ilvl="8">
      <w:start w:val="1"/>
      <w:numFmt w:val="decimal"/>
      <w:lvlText w:val="%1.%2.%3.%4.%5.%6.%7.%8.%9."/>
      <w:lvlJc w:val="left"/>
      <w:pPr>
        <w:ind w:left="4320" w:hanging="1440"/>
      </w:pPr>
      <w:rPr>
        <w:smallCaps w:val="0"/>
        <w:strike w:val="0"/>
        <w:shd w:fill="auto" w:val="clear"/>
        <w:vertAlign w:val="baseline"/>
      </w:rPr>
    </w:lvl>
  </w:abstractNum>
  <w:abstractNum w:abstractNumId="2">
    <w:lvl w:ilvl="0">
      <w:start w:val="1"/>
      <w:numFmt w:val="decimal"/>
      <w:lvlText w:val="%1"/>
      <w:lvlJc w:val="left"/>
      <w:pPr>
        <w:ind w:left="360" w:hanging="360"/>
      </w:pPr>
      <w:rPr/>
    </w:lvl>
    <w:lvl w:ilvl="1">
      <w:start w:val="1"/>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440" w:hanging="1440"/>
      </w:pPr>
      <w:rPr/>
    </w:lvl>
  </w:abstractNum>
  <w:abstractNum w:abstractNumId="3">
    <w:lvl w:ilvl="0">
      <w:start w:val="6"/>
      <w:numFmt w:val="decimal"/>
      <w:lvlText w:val="%1"/>
      <w:lvlJc w:val="left"/>
      <w:pPr>
        <w:ind w:left="360" w:hanging="360"/>
      </w:pPr>
      <w:rPr/>
    </w:lvl>
    <w:lvl w:ilvl="1">
      <w:start w:val="1"/>
      <w:numFmt w:val="decimal"/>
      <w:lvlText w:val="%1.%2"/>
      <w:lvlJc w:val="left"/>
      <w:pPr>
        <w:ind w:left="720" w:hanging="360"/>
      </w:pPr>
      <w:rPr/>
    </w:lvl>
    <w:lvl w:ilvl="2">
      <w:start w:val="1"/>
      <w:numFmt w:val="decimal"/>
      <w:lvlText w:val="%1.%2.%3"/>
      <w:lvlJc w:val="left"/>
      <w:pPr>
        <w:ind w:left="1440" w:hanging="720"/>
      </w:pPr>
      <w:rPr/>
    </w:lvl>
    <w:lvl w:ilvl="3">
      <w:start w:val="1"/>
      <w:numFmt w:val="decimal"/>
      <w:lvlText w:val="%1.%2.%3.%4"/>
      <w:lvlJc w:val="left"/>
      <w:pPr>
        <w:ind w:left="1800" w:hanging="720"/>
      </w:pPr>
      <w:rPr/>
    </w:lvl>
    <w:lvl w:ilvl="4">
      <w:start w:val="1"/>
      <w:numFmt w:val="decimal"/>
      <w:lvlText w:val="%1.%2.%3.%4.%5"/>
      <w:lvlJc w:val="left"/>
      <w:pPr>
        <w:ind w:left="2520" w:hanging="1080"/>
      </w:pPr>
      <w:rPr/>
    </w:lvl>
    <w:lvl w:ilvl="5">
      <w:start w:val="1"/>
      <w:numFmt w:val="decimal"/>
      <w:lvlText w:val="%1.%2.%3.%4.%5.%6"/>
      <w:lvlJc w:val="left"/>
      <w:pPr>
        <w:ind w:left="2880" w:hanging="1080"/>
      </w:pPr>
      <w:rPr/>
    </w:lvl>
    <w:lvl w:ilvl="6">
      <w:start w:val="1"/>
      <w:numFmt w:val="decimal"/>
      <w:lvlText w:val="%1.%2.%3.%4.%5.%6.%7"/>
      <w:lvlJc w:val="left"/>
      <w:pPr>
        <w:ind w:left="3600" w:hanging="1440"/>
      </w:pPr>
      <w:rPr/>
    </w:lvl>
    <w:lvl w:ilvl="7">
      <w:start w:val="1"/>
      <w:numFmt w:val="decimal"/>
      <w:lvlText w:val="%1.%2.%3.%4.%5.%6.%7.%8"/>
      <w:lvlJc w:val="left"/>
      <w:pPr>
        <w:ind w:left="3960" w:hanging="1440"/>
      </w:pPr>
      <w:rPr/>
    </w:lvl>
    <w:lvl w:ilvl="8">
      <w:start w:val="1"/>
      <w:numFmt w:val="decimal"/>
      <w:lvlText w:val="%1.%2.%3.%4.%5.%6.%7.%8.%9"/>
      <w:lvlJc w:val="left"/>
      <w:pPr>
        <w:ind w:left="4320" w:hanging="1440"/>
      </w:pPr>
      <w:rPr/>
    </w:lvl>
  </w:abstractNum>
  <w:abstractNum w:abstractNumId="4">
    <w:lvl w:ilvl="0">
      <w:start w:val="5"/>
      <w:numFmt w:val="decimal"/>
      <w:lvlText w:val="%1"/>
      <w:lvlJc w:val="left"/>
      <w:pPr>
        <w:ind w:left="360" w:hanging="360"/>
      </w:pPr>
      <w:rPr>
        <w:i w:val="0"/>
      </w:rPr>
    </w:lvl>
    <w:lvl w:ilvl="1">
      <w:start w:val="1"/>
      <w:numFmt w:val="decimal"/>
      <w:lvlText w:val="%1.%2"/>
      <w:lvlJc w:val="left"/>
      <w:pPr>
        <w:ind w:left="720" w:hanging="360"/>
      </w:pPr>
      <w:rPr>
        <w:i w:val="0"/>
      </w:rPr>
    </w:lvl>
    <w:lvl w:ilvl="2">
      <w:start w:val="1"/>
      <w:numFmt w:val="decimal"/>
      <w:lvlText w:val="%1.%2.%3"/>
      <w:lvlJc w:val="left"/>
      <w:pPr>
        <w:ind w:left="1440" w:hanging="720"/>
      </w:pPr>
      <w:rPr>
        <w:i w:val="0"/>
      </w:rPr>
    </w:lvl>
    <w:lvl w:ilvl="3">
      <w:start w:val="1"/>
      <w:numFmt w:val="decimal"/>
      <w:lvlText w:val="%1.%2.%3.%4"/>
      <w:lvlJc w:val="left"/>
      <w:pPr>
        <w:ind w:left="1800" w:hanging="720"/>
      </w:pPr>
      <w:rPr>
        <w:i w:val="0"/>
      </w:rPr>
    </w:lvl>
    <w:lvl w:ilvl="4">
      <w:start w:val="1"/>
      <w:numFmt w:val="decimal"/>
      <w:lvlText w:val="%1.%2.%3.%4.%5"/>
      <w:lvlJc w:val="left"/>
      <w:pPr>
        <w:ind w:left="2520" w:hanging="1080"/>
      </w:pPr>
      <w:rPr>
        <w:i w:val="0"/>
      </w:rPr>
    </w:lvl>
    <w:lvl w:ilvl="5">
      <w:start w:val="1"/>
      <w:numFmt w:val="decimal"/>
      <w:lvlText w:val="%1.%2.%3.%4.%5.%6"/>
      <w:lvlJc w:val="left"/>
      <w:pPr>
        <w:ind w:left="2880" w:hanging="1080"/>
      </w:pPr>
      <w:rPr>
        <w:i w:val="0"/>
      </w:rPr>
    </w:lvl>
    <w:lvl w:ilvl="6">
      <w:start w:val="1"/>
      <w:numFmt w:val="decimal"/>
      <w:lvlText w:val="%1.%2.%3.%4.%5.%6.%7"/>
      <w:lvlJc w:val="left"/>
      <w:pPr>
        <w:ind w:left="3600" w:hanging="1440"/>
      </w:pPr>
      <w:rPr>
        <w:i w:val="0"/>
      </w:rPr>
    </w:lvl>
    <w:lvl w:ilvl="7">
      <w:start w:val="1"/>
      <w:numFmt w:val="decimal"/>
      <w:lvlText w:val="%1.%2.%3.%4.%5.%6.%7.%8"/>
      <w:lvlJc w:val="left"/>
      <w:pPr>
        <w:ind w:left="3960" w:hanging="1440"/>
      </w:pPr>
      <w:rPr>
        <w:i w:val="0"/>
      </w:rPr>
    </w:lvl>
    <w:lvl w:ilvl="8">
      <w:start w:val="1"/>
      <w:numFmt w:val="decimal"/>
      <w:lvlText w:val="%1.%2.%3.%4.%5.%6.%7.%8.%9"/>
      <w:lvlJc w:val="left"/>
      <w:pPr>
        <w:ind w:left="4320" w:hanging="1440"/>
      </w:pPr>
      <w:rPr>
        <w:i w:val="0"/>
      </w:rPr>
    </w:lvl>
  </w:abstractNum>
  <w:abstractNum w:abstractNumId="5">
    <w:lvl w:ilvl="0">
      <w:start w:val="1"/>
      <w:numFmt w:val="decimal"/>
      <w:lvlText w:val="%1."/>
      <w:lvlJc w:val="left"/>
      <w:pPr>
        <w:ind w:left="360" w:hanging="360"/>
      </w:pPr>
      <w:rPr>
        <w:b w:val="1"/>
        <w:smallCaps w:val="0"/>
        <w:strike w:val="0"/>
        <w:shd w:fill="auto" w:val="clear"/>
        <w:vertAlign w:val="baseline"/>
      </w:rPr>
    </w:lvl>
    <w:lvl w:ilvl="1">
      <w:start w:val="1"/>
      <w:numFmt w:val="decimal"/>
      <w:lvlText w:val="%1.%2."/>
      <w:lvlJc w:val="left"/>
      <w:pPr>
        <w:ind w:left="792" w:hanging="432"/>
      </w:pPr>
      <w:rPr>
        <w:smallCaps w:val="0"/>
        <w:strike w:val="0"/>
        <w:shd w:fill="auto" w:val="clear"/>
        <w:vertAlign w:val="baseline"/>
      </w:rPr>
    </w:lvl>
    <w:lvl w:ilvl="2">
      <w:start w:val="1"/>
      <w:numFmt w:val="decimal"/>
      <w:lvlText w:val="%1.%2.%3."/>
      <w:lvlJc w:val="left"/>
      <w:pPr>
        <w:ind w:left="1224" w:hanging="504"/>
      </w:pPr>
      <w:rPr>
        <w:smallCaps w:val="0"/>
        <w:strike w:val="0"/>
        <w:shd w:fill="auto" w:val="clear"/>
        <w:vertAlign w:val="baseline"/>
      </w:rPr>
    </w:lvl>
    <w:lvl w:ilvl="3">
      <w:start w:val="1"/>
      <w:numFmt w:val="decimal"/>
      <w:lvlText w:val="%1.%2.%3.%4."/>
      <w:lvlJc w:val="left"/>
      <w:pPr>
        <w:ind w:left="1728" w:hanging="647.9999999999998"/>
      </w:pPr>
      <w:rPr>
        <w:smallCaps w:val="0"/>
        <w:strike w:val="0"/>
        <w:shd w:fill="auto" w:val="clear"/>
        <w:vertAlign w:val="baseline"/>
      </w:rPr>
    </w:lvl>
    <w:lvl w:ilvl="4">
      <w:start w:val="1"/>
      <w:numFmt w:val="decimal"/>
      <w:lvlText w:val="%1.%2.%3.%4.%5."/>
      <w:lvlJc w:val="left"/>
      <w:pPr>
        <w:ind w:left="2232" w:hanging="792"/>
      </w:pPr>
      <w:rPr>
        <w:smallCaps w:val="0"/>
        <w:strike w:val="0"/>
        <w:shd w:fill="auto" w:val="clear"/>
        <w:vertAlign w:val="baseline"/>
      </w:rPr>
    </w:lvl>
    <w:lvl w:ilvl="5">
      <w:start w:val="1"/>
      <w:numFmt w:val="decimal"/>
      <w:lvlText w:val="%1.%2.%3.%4.%5.%6."/>
      <w:lvlJc w:val="left"/>
      <w:pPr>
        <w:ind w:left="2736" w:hanging="935.9999999999998"/>
      </w:pPr>
      <w:rPr>
        <w:smallCaps w:val="0"/>
        <w:strike w:val="0"/>
        <w:shd w:fill="auto" w:val="clear"/>
        <w:vertAlign w:val="baseline"/>
      </w:rPr>
    </w:lvl>
    <w:lvl w:ilvl="6">
      <w:start w:val="1"/>
      <w:numFmt w:val="decimal"/>
      <w:lvlText w:val="%1.%2.%3.%4.%5.%6.%7."/>
      <w:lvlJc w:val="left"/>
      <w:pPr>
        <w:ind w:left="3240" w:hanging="1080"/>
      </w:pPr>
      <w:rPr>
        <w:smallCaps w:val="0"/>
        <w:strike w:val="0"/>
        <w:shd w:fill="auto" w:val="clear"/>
        <w:vertAlign w:val="baseline"/>
      </w:rPr>
    </w:lvl>
    <w:lvl w:ilvl="7">
      <w:start w:val="1"/>
      <w:numFmt w:val="decimal"/>
      <w:lvlText w:val="%1.%2.%3.%4.%5.%6.%7.%8."/>
      <w:lvlJc w:val="left"/>
      <w:pPr>
        <w:ind w:left="3744" w:hanging="1224.0000000000005"/>
      </w:pPr>
      <w:rPr>
        <w:smallCaps w:val="0"/>
        <w:strike w:val="0"/>
        <w:shd w:fill="auto" w:val="clear"/>
        <w:vertAlign w:val="baseline"/>
      </w:rPr>
    </w:lvl>
    <w:lvl w:ilvl="8">
      <w:start w:val="1"/>
      <w:numFmt w:val="decimal"/>
      <w:lvlText w:val="%1.%2.%3.%4.%5.%6.%7.%8.%9."/>
      <w:lvlJc w:val="left"/>
      <w:pPr>
        <w:ind w:left="4320" w:hanging="1440"/>
      </w:pPr>
      <w:rPr>
        <w:smallCaps w:val="0"/>
        <w:strike w:val="0"/>
        <w:shd w:fill="auto" w:val="clear"/>
        <w:vertAlign w:val="baseline"/>
      </w:rPr>
    </w:lvl>
  </w:abstractNum>
  <w:abstractNum w:abstractNumId="6">
    <w:lvl w:ilvl="0">
      <w:start w:val="1"/>
      <w:numFmt w:val="decimal"/>
      <w:lvlText w:val="%1."/>
      <w:lvlJc w:val="left"/>
      <w:pPr>
        <w:ind w:left="360" w:hanging="360"/>
      </w:pPr>
      <w:rPr>
        <w:b w:val="0"/>
        <w:i w:val="0"/>
        <w:smallCaps w:val="0"/>
        <w:strike w:val="0"/>
        <w:shd w:fill="auto" w:val="clear"/>
        <w:vertAlign w:val="baseline"/>
      </w:rPr>
    </w:lvl>
    <w:lvl w:ilvl="1">
      <w:start w:val="1"/>
      <w:numFmt w:val="decimal"/>
      <w:lvlText w:val="%1.%2."/>
      <w:lvlJc w:val="left"/>
      <w:pPr>
        <w:ind w:left="792" w:hanging="432"/>
      </w:pPr>
      <w:rPr>
        <w:i w:val="1"/>
        <w:smallCaps w:val="0"/>
        <w:strike w:val="0"/>
        <w:sz w:val="20"/>
        <w:szCs w:val="20"/>
        <w:shd w:fill="auto" w:val="clear"/>
        <w:vertAlign w:val="baseline"/>
      </w:rPr>
    </w:lvl>
    <w:lvl w:ilvl="2">
      <w:start w:val="1"/>
      <w:numFmt w:val="decimal"/>
      <w:lvlText w:val="%1.%2.%3."/>
      <w:lvlJc w:val="left"/>
      <w:pPr>
        <w:ind w:left="1368" w:hanging="647.9999999999999"/>
      </w:pPr>
      <w:rPr>
        <w:smallCaps w:val="0"/>
        <w:strike w:val="0"/>
        <w:sz w:val="20"/>
        <w:szCs w:val="20"/>
        <w:shd w:fill="auto" w:val="clear"/>
        <w:vertAlign w:val="baseline"/>
      </w:rPr>
    </w:lvl>
    <w:lvl w:ilvl="3">
      <w:start w:val="1"/>
      <w:numFmt w:val="decimal"/>
      <w:lvlText w:val="%1.%2.%3.%4."/>
      <w:lvlJc w:val="left"/>
      <w:pPr>
        <w:ind w:left="1728" w:hanging="647.9999999999998"/>
      </w:pPr>
      <w:rPr>
        <w:smallCaps w:val="0"/>
        <w:strike w:val="0"/>
        <w:sz w:val="20"/>
        <w:szCs w:val="20"/>
        <w:shd w:fill="auto" w:val="clear"/>
        <w:vertAlign w:val="baseline"/>
      </w:rPr>
    </w:lvl>
    <w:lvl w:ilvl="4">
      <w:start w:val="1"/>
      <w:numFmt w:val="decimal"/>
      <w:lvlText w:val="%1.%2.%3.%4.%5."/>
      <w:lvlJc w:val="left"/>
      <w:pPr>
        <w:ind w:left="2232" w:hanging="792"/>
      </w:pPr>
      <w:rPr>
        <w:smallCaps w:val="0"/>
        <w:strike w:val="0"/>
        <w:sz w:val="20"/>
        <w:szCs w:val="20"/>
        <w:shd w:fill="auto" w:val="clear"/>
        <w:vertAlign w:val="baseline"/>
      </w:rPr>
    </w:lvl>
    <w:lvl w:ilvl="5">
      <w:start w:val="1"/>
      <w:numFmt w:val="decimal"/>
      <w:lvlText w:val="%1.%2.%3.%4.%5.%6."/>
      <w:lvlJc w:val="left"/>
      <w:pPr>
        <w:ind w:left="2736" w:hanging="935.9999999999998"/>
      </w:pPr>
      <w:rPr>
        <w:smallCaps w:val="0"/>
        <w:strike w:val="0"/>
        <w:sz w:val="20"/>
        <w:szCs w:val="20"/>
        <w:shd w:fill="auto" w:val="clear"/>
        <w:vertAlign w:val="baseline"/>
      </w:rPr>
    </w:lvl>
    <w:lvl w:ilvl="6">
      <w:start w:val="1"/>
      <w:numFmt w:val="decimal"/>
      <w:lvlText w:val="%1.%2.%3.%4.%5.%6.%7."/>
      <w:lvlJc w:val="left"/>
      <w:pPr>
        <w:ind w:left="3240" w:hanging="1080"/>
      </w:pPr>
      <w:rPr>
        <w:smallCaps w:val="0"/>
        <w:strike w:val="0"/>
        <w:sz w:val="20"/>
        <w:szCs w:val="20"/>
        <w:shd w:fill="auto" w:val="clear"/>
        <w:vertAlign w:val="baseline"/>
      </w:rPr>
    </w:lvl>
    <w:lvl w:ilvl="7">
      <w:start w:val="1"/>
      <w:numFmt w:val="decimal"/>
      <w:lvlText w:val="%1.%2.%3.%4.%5.%6.%7.%8."/>
      <w:lvlJc w:val="left"/>
      <w:pPr>
        <w:ind w:left="3744" w:hanging="1224.0000000000005"/>
      </w:pPr>
      <w:rPr>
        <w:smallCaps w:val="0"/>
        <w:strike w:val="0"/>
        <w:sz w:val="20"/>
        <w:szCs w:val="20"/>
        <w:shd w:fill="auto" w:val="clear"/>
        <w:vertAlign w:val="baseline"/>
      </w:rPr>
    </w:lvl>
    <w:lvl w:ilvl="8">
      <w:start w:val="1"/>
      <w:numFmt w:val="decimal"/>
      <w:lvlText w:val="%1.%2.%3.%4.%5.%6.%7.%8.%9."/>
      <w:lvlJc w:val="left"/>
      <w:pPr>
        <w:ind w:left="4320" w:hanging="1440"/>
      </w:pPr>
      <w:rPr>
        <w:smallCaps w:val="0"/>
        <w:strike w:val="0"/>
        <w:sz w:val="20"/>
        <w:szCs w:val="20"/>
        <w:shd w:fill="auto" w:val="clear"/>
        <w:vertAlign w:val="baseline"/>
      </w:rPr>
    </w:lvl>
  </w:abstractNum>
  <w:abstractNum w:abstractNumId="7">
    <w:lvl w:ilvl="0">
      <w:start w:val="7"/>
      <w:numFmt w:val="decimal"/>
      <w:lvlText w:val="%1"/>
      <w:lvlJc w:val="left"/>
      <w:pPr>
        <w:ind w:left="360" w:hanging="360"/>
      </w:pPr>
      <w:rPr/>
    </w:lvl>
    <w:lvl w:ilvl="1">
      <w:start w:val="1"/>
      <w:numFmt w:val="decimal"/>
      <w:lvlText w:val="%1.%2"/>
      <w:lvlJc w:val="left"/>
      <w:pPr>
        <w:ind w:left="720" w:hanging="360"/>
      </w:pPr>
      <w:rPr/>
    </w:lvl>
    <w:lvl w:ilvl="2">
      <w:start w:val="1"/>
      <w:numFmt w:val="decimal"/>
      <w:lvlText w:val="%1.%2.%3"/>
      <w:lvlJc w:val="left"/>
      <w:pPr>
        <w:ind w:left="1440" w:hanging="720"/>
      </w:pPr>
      <w:rPr/>
    </w:lvl>
    <w:lvl w:ilvl="3">
      <w:start w:val="1"/>
      <w:numFmt w:val="decimal"/>
      <w:lvlText w:val="%1.%2.%3.%4"/>
      <w:lvlJc w:val="left"/>
      <w:pPr>
        <w:ind w:left="1800" w:hanging="720"/>
      </w:pPr>
      <w:rPr/>
    </w:lvl>
    <w:lvl w:ilvl="4">
      <w:start w:val="1"/>
      <w:numFmt w:val="decimal"/>
      <w:lvlText w:val="%1.%2.%3.%4.%5"/>
      <w:lvlJc w:val="left"/>
      <w:pPr>
        <w:ind w:left="2520" w:hanging="1080"/>
      </w:pPr>
      <w:rPr/>
    </w:lvl>
    <w:lvl w:ilvl="5">
      <w:start w:val="1"/>
      <w:numFmt w:val="decimal"/>
      <w:lvlText w:val="%1.%2.%3.%4.%5.%6"/>
      <w:lvlJc w:val="left"/>
      <w:pPr>
        <w:ind w:left="2880" w:hanging="1080"/>
      </w:pPr>
      <w:rPr/>
    </w:lvl>
    <w:lvl w:ilvl="6">
      <w:start w:val="1"/>
      <w:numFmt w:val="decimal"/>
      <w:lvlText w:val="%1.%2.%3.%4.%5.%6.%7"/>
      <w:lvlJc w:val="left"/>
      <w:pPr>
        <w:ind w:left="3600" w:hanging="1440"/>
      </w:pPr>
      <w:rPr/>
    </w:lvl>
    <w:lvl w:ilvl="7">
      <w:start w:val="1"/>
      <w:numFmt w:val="decimal"/>
      <w:lvlText w:val="%1.%2.%3.%4.%5.%6.%7.%8"/>
      <w:lvlJc w:val="left"/>
      <w:pPr>
        <w:ind w:left="3960" w:hanging="1440"/>
      </w:pPr>
      <w:rPr/>
    </w:lvl>
    <w:lvl w:ilvl="8">
      <w:start w:val="1"/>
      <w:numFmt w:val="decimal"/>
      <w:lvlText w:val="%1.%2.%3.%4.%5.%6.%7.%8.%9"/>
      <w:lvlJc w:val="left"/>
      <w:pPr>
        <w:ind w:left="4320" w:hanging="1440"/>
      </w:pPr>
      <w:rPr/>
    </w:lvl>
  </w:abstractNum>
  <w:abstractNum w:abstractNumId="8">
    <w:lvl w:ilvl="0">
      <w:start w:val="1"/>
      <w:numFmt w:val="decimal"/>
      <w:lvlText w:val="%1."/>
      <w:lvlJc w:val="left"/>
      <w:pPr>
        <w:ind w:left="360" w:hanging="360"/>
      </w:pPr>
      <w:rPr>
        <w:b w:val="1"/>
        <w:smallCaps w:val="0"/>
        <w:strike w:val="0"/>
        <w:shd w:fill="auto" w:val="clear"/>
        <w:vertAlign w:val="baseline"/>
      </w:rPr>
    </w:lvl>
    <w:lvl w:ilvl="1">
      <w:start w:val="1"/>
      <w:numFmt w:val="decimal"/>
      <w:lvlText w:val="%1.%2."/>
      <w:lvlJc w:val="left"/>
      <w:pPr>
        <w:ind w:left="792" w:hanging="432"/>
      </w:pPr>
      <w:rPr>
        <w:i w:val="1"/>
        <w:smallCaps w:val="0"/>
        <w:strike w:val="0"/>
        <w:sz w:val="20"/>
        <w:szCs w:val="20"/>
        <w:shd w:fill="auto" w:val="clear"/>
        <w:vertAlign w:val="baseline"/>
      </w:rPr>
    </w:lvl>
    <w:lvl w:ilvl="2">
      <w:start w:val="1"/>
      <w:numFmt w:val="decimal"/>
      <w:lvlText w:val="%1.%2.%3."/>
      <w:lvlJc w:val="left"/>
      <w:pPr>
        <w:ind w:left="1224" w:hanging="504"/>
      </w:pPr>
      <w:rPr>
        <w:smallCaps w:val="0"/>
        <w:strike w:val="0"/>
        <w:shd w:fill="auto" w:val="clear"/>
        <w:vertAlign w:val="baseline"/>
      </w:rPr>
    </w:lvl>
    <w:lvl w:ilvl="3">
      <w:start w:val="1"/>
      <w:numFmt w:val="decimal"/>
      <w:lvlText w:val="%1.%2.%3.%4."/>
      <w:lvlJc w:val="left"/>
      <w:pPr>
        <w:ind w:left="1728" w:hanging="647.9999999999998"/>
      </w:pPr>
      <w:rPr>
        <w:smallCaps w:val="0"/>
        <w:strike w:val="0"/>
        <w:shd w:fill="auto" w:val="clear"/>
        <w:vertAlign w:val="baseline"/>
      </w:rPr>
    </w:lvl>
    <w:lvl w:ilvl="4">
      <w:start w:val="1"/>
      <w:numFmt w:val="decimal"/>
      <w:lvlText w:val="%1.%2.%3.%4.%5."/>
      <w:lvlJc w:val="left"/>
      <w:pPr>
        <w:ind w:left="2232" w:hanging="792"/>
      </w:pPr>
      <w:rPr>
        <w:smallCaps w:val="0"/>
        <w:strike w:val="0"/>
        <w:shd w:fill="auto" w:val="clear"/>
        <w:vertAlign w:val="baseline"/>
      </w:rPr>
    </w:lvl>
    <w:lvl w:ilvl="5">
      <w:start w:val="1"/>
      <w:numFmt w:val="decimal"/>
      <w:lvlText w:val="%1.%2.%3.%4.%5.%6."/>
      <w:lvlJc w:val="left"/>
      <w:pPr>
        <w:ind w:left="2736" w:hanging="935.9999999999998"/>
      </w:pPr>
      <w:rPr>
        <w:smallCaps w:val="0"/>
        <w:strike w:val="0"/>
        <w:shd w:fill="auto" w:val="clear"/>
        <w:vertAlign w:val="baseline"/>
      </w:rPr>
    </w:lvl>
    <w:lvl w:ilvl="6">
      <w:start w:val="1"/>
      <w:numFmt w:val="decimal"/>
      <w:lvlText w:val="%1.%2.%3.%4.%5.%6.%7."/>
      <w:lvlJc w:val="left"/>
      <w:pPr>
        <w:ind w:left="3240" w:hanging="1080"/>
      </w:pPr>
      <w:rPr>
        <w:smallCaps w:val="0"/>
        <w:strike w:val="0"/>
        <w:shd w:fill="auto" w:val="clear"/>
        <w:vertAlign w:val="baseline"/>
      </w:rPr>
    </w:lvl>
    <w:lvl w:ilvl="7">
      <w:start w:val="1"/>
      <w:numFmt w:val="decimal"/>
      <w:lvlText w:val="%1.%2.%3.%4.%5.%6.%7.%8."/>
      <w:lvlJc w:val="left"/>
      <w:pPr>
        <w:ind w:left="3744" w:hanging="1224.0000000000005"/>
      </w:pPr>
      <w:rPr>
        <w:smallCaps w:val="0"/>
        <w:strike w:val="0"/>
        <w:shd w:fill="auto" w:val="clear"/>
        <w:vertAlign w:val="baseline"/>
      </w:rPr>
    </w:lvl>
    <w:lvl w:ilvl="8">
      <w:start w:val="1"/>
      <w:numFmt w:val="decimal"/>
      <w:lvlText w:val="%1.%2.%3.%4.%5.%6.%7.%8.%9."/>
      <w:lvlJc w:val="left"/>
      <w:pPr>
        <w:ind w:left="4320" w:hanging="1440"/>
      </w:pPr>
      <w:rPr>
        <w:smallCaps w:val="0"/>
        <w:strike w:val="0"/>
        <w:shd w:fill="auto" w:val="clear"/>
        <w:vertAlign w:val="baseline"/>
      </w:rPr>
    </w:lvl>
  </w:abstractNum>
  <w:abstractNum w:abstractNumId="9">
    <w:lvl w:ilvl="0">
      <w:start w:val="60"/>
      <w:numFmt w:val="decimal"/>
      <w:lvlText w:val="%1"/>
      <w:lvlJc w:val="left"/>
      <w:pPr>
        <w:ind w:left="360" w:hanging="360"/>
      </w:pPr>
      <w:rPr>
        <w:rFonts w:ascii="Calibri" w:cs="Calibri" w:eastAsia="Calibri" w:hAnsi="Calibri"/>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0">
    <w:lvl w:ilvl="0">
      <w:start w:val="55"/>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upperRoman"/>
      <w:lvlText w:val="%1."/>
      <w:lvlJc w:val="left"/>
      <w:pPr>
        <w:ind w:left="426" w:hanging="426"/>
      </w:pPr>
      <w:rPr>
        <w:b w:val="1"/>
        <w:smallCaps w:val="0"/>
        <w:strike w:val="0"/>
        <w:shd w:fill="auto" w:val="clear"/>
        <w:vertAlign w:val="baseline"/>
      </w:rPr>
    </w:lvl>
    <w:lvl w:ilvl="1">
      <w:start w:val="1"/>
      <w:numFmt w:val="lowerLetter"/>
      <w:lvlText w:val="%2."/>
      <w:lvlJc w:val="left"/>
      <w:pPr>
        <w:ind w:left="786" w:hanging="696"/>
      </w:pPr>
      <w:rPr>
        <w:b w:val="1"/>
        <w:smallCaps w:val="0"/>
        <w:strike w:val="0"/>
        <w:shd w:fill="auto" w:val="clear"/>
        <w:vertAlign w:val="baseline"/>
      </w:rPr>
    </w:lvl>
    <w:lvl w:ilvl="2">
      <w:start w:val="1"/>
      <w:numFmt w:val="lowerRoman"/>
      <w:lvlText w:val="%3."/>
      <w:lvlJc w:val="left"/>
      <w:pPr>
        <w:ind w:left="1506" w:hanging="626"/>
      </w:pPr>
      <w:rPr>
        <w:b w:val="1"/>
        <w:smallCaps w:val="0"/>
        <w:strike w:val="0"/>
        <w:shd w:fill="auto" w:val="clear"/>
        <w:vertAlign w:val="baseline"/>
      </w:rPr>
    </w:lvl>
    <w:lvl w:ilvl="3">
      <w:start w:val="1"/>
      <w:numFmt w:val="decimal"/>
      <w:lvlText w:val="%4."/>
      <w:lvlJc w:val="left"/>
      <w:pPr>
        <w:ind w:left="2226" w:hanging="672.0000000000002"/>
      </w:pPr>
      <w:rPr>
        <w:b w:val="0"/>
        <w:smallCaps w:val="0"/>
        <w:strike w:val="0"/>
        <w:color w:val="000000"/>
        <w:shd w:fill="auto" w:val="clear"/>
        <w:vertAlign w:val="baseline"/>
      </w:rPr>
    </w:lvl>
    <w:lvl w:ilvl="4">
      <w:start w:val="1"/>
      <w:numFmt w:val="lowerLetter"/>
      <w:lvlText w:val="%5."/>
      <w:lvlJc w:val="left"/>
      <w:pPr>
        <w:ind w:left="2946" w:hanging="660"/>
      </w:pPr>
      <w:rPr>
        <w:b w:val="1"/>
        <w:smallCaps w:val="0"/>
        <w:strike w:val="0"/>
        <w:shd w:fill="auto" w:val="clear"/>
        <w:vertAlign w:val="baseline"/>
      </w:rPr>
    </w:lvl>
    <w:lvl w:ilvl="5">
      <w:start w:val="1"/>
      <w:numFmt w:val="lowerRoman"/>
      <w:lvlText w:val="%6."/>
      <w:lvlJc w:val="left"/>
      <w:pPr>
        <w:ind w:left="3666" w:hanging="590"/>
      </w:pPr>
      <w:rPr>
        <w:b w:val="1"/>
        <w:smallCaps w:val="0"/>
        <w:strike w:val="0"/>
        <w:shd w:fill="auto" w:val="clear"/>
        <w:vertAlign w:val="baseline"/>
      </w:rPr>
    </w:lvl>
    <w:lvl w:ilvl="6">
      <w:start w:val="1"/>
      <w:numFmt w:val="decimal"/>
      <w:lvlText w:val="%7."/>
      <w:lvlJc w:val="left"/>
      <w:pPr>
        <w:ind w:left="4386" w:hanging="636"/>
      </w:pPr>
      <w:rPr>
        <w:b w:val="1"/>
        <w:smallCaps w:val="0"/>
        <w:strike w:val="0"/>
        <w:shd w:fill="auto" w:val="clear"/>
        <w:vertAlign w:val="baseline"/>
      </w:rPr>
    </w:lvl>
    <w:lvl w:ilvl="7">
      <w:start w:val="1"/>
      <w:numFmt w:val="lowerLetter"/>
      <w:lvlText w:val="%8."/>
      <w:lvlJc w:val="left"/>
      <w:pPr>
        <w:ind w:left="5106" w:hanging="624"/>
      </w:pPr>
      <w:rPr>
        <w:b w:val="1"/>
        <w:smallCaps w:val="0"/>
        <w:strike w:val="0"/>
        <w:shd w:fill="auto" w:val="clear"/>
        <w:vertAlign w:val="baseline"/>
      </w:rPr>
    </w:lvl>
    <w:lvl w:ilvl="8">
      <w:start w:val="1"/>
      <w:numFmt w:val="lowerRoman"/>
      <w:lvlText w:val="%9."/>
      <w:lvlJc w:val="left"/>
      <w:pPr>
        <w:ind w:left="5826" w:hanging="554"/>
      </w:pPr>
      <w:rPr>
        <w:b w:val="1"/>
        <w:smallCaps w:val="0"/>
        <w:strike w:val="0"/>
        <w:shd w:fill="auto" w:val="clear"/>
        <w:vertAlign w:val="baseline"/>
      </w:rPr>
    </w:lvl>
  </w:abstractNum>
  <w:abstractNum w:abstractNumId="13">
    <w:lvl w:ilvl="0">
      <w:start w:val="5"/>
      <w:numFmt w:val="decimal"/>
      <w:lvlText w:val="%1"/>
      <w:lvlJc w:val="left"/>
      <w:pPr>
        <w:ind w:left="360" w:hanging="360"/>
      </w:pPr>
      <w:rPr/>
    </w:lvl>
    <w:lvl w:ilvl="1">
      <w:start w:val="1"/>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440" w:hanging="1440"/>
      </w:pPr>
      <w:rPr/>
    </w:lvl>
  </w:abstractNum>
  <w:abstractNum w:abstractNumId="14">
    <w:lvl w:ilvl="0">
      <w:start w:val="1"/>
      <w:numFmt w:val="decimal"/>
      <w:lvlText w:val="%1."/>
      <w:lvlJc w:val="left"/>
      <w:pPr>
        <w:ind w:left="720"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6">
    <w:lvl w:ilvl="0">
      <w:start w:val="1"/>
      <w:numFmt w:val="upperRoman"/>
      <w:lvlText w:val="%1."/>
      <w:lvlJc w:val="left"/>
      <w:pPr>
        <w:ind w:left="720" w:hanging="72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7">
    <w:lvl w:ilvl="0">
      <w:start w:val="4"/>
      <w:numFmt w:val="decimal"/>
      <w:lvlText w:val="%1"/>
      <w:lvlJc w:val="left"/>
      <w:pPr>
        <w:ind w:left="360" w:hanging="360"/>
      </w:pPr>
      <w:rPr/>
    </w:lvl>
    <w:lvl w:ilvl="1">
      <w:start w:val="1"/>
      <w:numFmt w:val="decimal"/>
      <w:lvlText w:val="%1.%2"/>
      <w:lvlJc w:val="left"/>
      <w:pPr>
        <w:ind w:left="1080" w:hanging="360"/>
      </w:pPr>
      <w:rPr/>
    </w:lvl>
    <w:lvl w:ilvl="2">
      <w:start w:val="1"/>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200" w:hanging="1440"/>
      </w:pPr>
      <w:rPr/>
    </w:lvl>
  </w:abstractNum>
  <w:abstractNum w:abstractNumId="18">
    <w:lvl w:ilvl="0">
      <w:start w:val="5"/>
      <w:numFmt w:val="decimal"/>
      <w:lvlText w:val="%1"/>
      <w:lvlJc w:val="left"/>
      <w:pPr>
        <w:ind w:left="360" w:hanging="360"/>
      </w:pPr>
      <w:rPr/>
    </w:lvl>
    <w:lvl w:ilvl="1">
      <w:start w:val="1"/>
      <w:numFmt w:val="decimal"/>
      <w:lvlText w:val="%1.%2"/>
      <w:lvlJc w:val="left"/>
      <w:pPr>
        <w:ind w:left="720" w:hanging="360"/>
      </w:pPr>
      <w:rPr/>
    </w:lvl>
    <w:lvl w:ilvl="2">
      <w:start w:val="1"/>
      <w:numFmt w:val="decimal"/>
      <w:lvlText w:val="%1.%2.%3"/>
      <w:lvlJc w:val="left"/>
      <w:pPr>
        <w:ind w:left="1440" w:hanging="720"/>
      </w:pPr>
      <w:rPr/>
    </w:lvl>
    <w:lvl w:ilvl="3">
      <w:start w:val="1"/>
      <w:numFmt w:val="decimal"/>
      <w:lvlText w:val="%1.%2.%3.%4"/>
      <w:lvlJc w:val="left"/>
      <w:pPr>
        <w:ind w:left="1800" w:hanging="720"/>
      </w:pPr>
      <w:rPr/>
    </w:lvl>
    <w:lvl w:ilvl="4">
      <w:start w:val="1"/>
      <w:numFmt w:val="decimal"/>
      <w:lvlText w:val="%1.%2.%3.%4.%5"/>
      <w:lvlJc w:val="left"/>
      <w:pPr>
        <w:ind w:left="2520" w:hanging="1080"/>
      </w:pPr>
      <w:rPr/>
    </w:lvl>
    <w:lvl w:ilvl="5">
      <w:start w:val="1"/>
      <w:numFmt w:val="decimal"/>
      <w:lvlText w:val="%1.%2.%3.%4.%5.%6"/>
      <w:lvlJc w:val="left"/>
      <w:pPr>
        <w:ind w:left="2880" w:hanging="1080"/>
      </w:pPr>
      <w:rPr/>
    </w:lvl>
    <w:lvl w:ilvl="6">
      <w:start w:val="1"/>
      <w:numFmt w:val="decimal"/>
      <w:lvlText w:val="%1.%2.%3.%4.%5.%6.%7"/>
      <w:lvlJc w:val="left"/>
      <w:pPr>
        <w:ind w:left="3600" w:hanging="1440"/>
      </w:pPr>
      <w:rPr/>
    </w:lvl>
    <w:lvl w:ilvl="7">
      <w:start w:val="1"/>
      <w:numFmt w:val="decimal"/>
      <w:lvlText w:val="%1.%2.%3.%4.%5.%6.%7.%8"/>
      <w:lvlJc w:val="left"/>
      <w:pPr>
        <w:ind w:left="3960" w:hanging="1440"/>
      </w:pPr>
      <w:rPr/>
    </w:lvl>
    <w:lvl w:ilvl="8">
      <w:start w:val="1"/>
      <w:numFmt w:val="decimal"/>
      <w:lvlText w:val="%1.%2.%3.%4.%5.%6.%7.%8.%9"/>
      <w:lvlJc w:val="left"/>
      <w:pPr>
        <w:ind w:left="4320" w:hanging="1440"/>
      </w:pPr>
      <w:rPr/>
    </w:lvl>
  </w:abstractNum>
  <w:abstractNum w:abstractNumId="19">
    <w:lvl w:ilvl="0">
      <w:start w:val="6"/>
      <w:numFmt w:val="decimal"/>
      <w:lvlText w:val="%1"/>
      <w:lvlJc w:val="left"/>
      <w:pPr>
        <w:ind w:left="360" w:hanging="360"/>
      </w:pPr>
      <w:rPr/>
    </w:lvl>
    <w:lvl w:ilvl="1">
      <w:start w:val="1"/>
      <w:numFmt w:val="decimal"/>
      <w:lvlText w:val="%1.%2"/>
      <w:lvlJc w:val="left"/>
      <w:pPr>
        <w:ind w:left="720" w:hanging="360"/>
      </w:pPr>
      <w:rPr/>
    </w:lvl>
    <w:lvl w:ilvl="2">
      <w:start w:val="1"/>
      <w:numFmt w:val="decimal"/>
      <w:lvlText w:val="%1.%2.%3"/>
      <w:lvlJc w:val="left"/>
      <w:pPr>
        <w:ind w:left="1440" w:hanging="720"/>
      </w:pPr>
      <w:rPr/>
    </w:lvl>
    <w:lvl w:ilvl="3">
      <w:start w:val="1"/>
      <w:numFmt w:val="decimal"/>
      <w:lvlText w:val="%1.%2.%3.%4"/>
      <w:lvlJc w:val="left"/>
      <w:pPr>
        <w:ind w:left="1800" w:hanging="720"/>
      </w:pPr>
      <w:rPr/>
    </w:lvl>
    <w:lvl w:ilvl="4">
      <w:start w:val="1"/>
      <w:numFmt w:val="decimal"/>
      <w:lvlText w:val="%1.%2.%3.%4.%5"/>
      <w:lvlJc w:val="left"/>
      <w:pPr>
        <w:ind w:left="2520" w:hanging="1080"/>
      </w:pPr>
      <w:rPr/>
    </w:lvl>
    <w:lvl w:ilvl="5">
      <w:start w:val="1"/>
      <w:numFmt w:val="decimal"/>
      <w:lvlText w:val="%1.%2.%3.%4.%5.%6"/>
      <w:lvlJc w:val="left"/>
      <w:pPr>
        <w:ind w:left="2880" w:hanging="1080"/>
      </w:pPr>
      <w:rPr/>
    </w:lvl>
    <w:lvl w:ilvl="6">
      <w:start w:val="1"/>
      <w:numFmt w:val="decimal"/>
      <w:lvlText w:val="%1.%2.%3.%4.%5.%6.%7"/>
      <w:lvlJc w:val="left"/>
      <w:pPr>
        <w:ind w:left="3600" w:hanging="1440"/>
      </w:pPr>
      <w:rPr/>
    </w:lvl>
    <w:lvl w:ilvl="7">
      <w:start w:val="1"/>
      <w:numFmt w:val="decimal"/>
      <w:lvlText w:val="%1.%2.%3.%4.%5.%6.%7.%8"/>
      <w:lvlJc w:val="left"/>
      <w:pPr>
        <w:ind w:left="3960" w:hanging="1440"/>
      </w:pPr>
      <w:rPr/>
    </w:lvl>
    <w:lvl w:ilvl="8">
      <w:start w:val="1"/>
      <w:numFmt w:val="decimal"/>
      <w:lvlText w:val="%1.%2.%3.%4.%5.%6.%7.%8.%9"/>
      <w:lvlJc w:val="left"/>
      <w:pPr>
        <w:ind w:left="4320" w:hanging="1440"/>
      </w:pPr>
      <w:rPr/>
    </w:lvl>
  </w:abstractNum>
  <w:abstractNum w:abstractNumId="20">
    <w:lvl w:ilvl="0">
      <w:start w:val="1"/>
      <w:numFmt w:val="decimal"/>
      <w:lvlText w:val="%1."/>
      <w:lvlJc w:val="left"/>
      <w:pPr>
        <w:ind w:left="720" w:hanging="360"/>
      </w:pPr>
      <w:rPr/>
    </w:lvl>
    <w:lvl w:ilvl="1">
      <w:start w:val="1"/>
      <w:numFmt w:val="decimal"/>
      <w:lvlText w:val="%1.%2"/>
      <w:lvlJc w:val="left"/>
      <w:pPr>
        <w:ind w:left="720" w:hanging="360"/>
      </w:pPr>
      <w:rPr>
        <w:i w:val="0"/>
      </w:rPr>
    </w:lvl>
    <w:lvl w:ilvl="2">
      <w:start w:val="1"/>
      <w:numFmt w:val="decimal"/>
      <w:lvlText w:val="%1.%2.%3"/>
      <w:lvlJc w:val="left"/>
      <w:pPr>
        <w:ind w:left="1080" w:hanging="720"/>
      </w:pPr>
      <w:rPr>
        <w:i w:val="0"/>
      </w:rPr>
    </w:lvl>
    <w:lvl w:ilvl="3">
      <w:start w:val="1"/>
      <w:numFmt w:val="decimal"/>
      <w:lvlText w:val="%1.%2.%3.%4"/>
      <w:lvlJc w:val="left"/>
      <w:pPr>
        <w:ind w:left="1080" w:hanging="720"/>
      </w:pPr>
      <w:rPr>
        <w:i w:val="0"/>
      </w:rPr>
    </w:lvl>
    <w:lvl w:ilvl="4">
      <w:start w:val="1"/>
      <w:numFmt w:val="decimal"/>
      <w:lvlText w:val="%1.%2.%3.%4.%5"/>
      <w:lvlJc w:val="left"/>
      <w:pPr>
        <w:ind w:left="1440" w:hanging="1080"/>
      </w:pPr>
      <w:rPr>
        <w:i w:val="0"/>
      </w:rPr>
    </w:lvl>
    <w:lvl w:ilvl="5">
      <w:start w:val="1"/>
      <w:numFmt w:val="decimal"/>
      <w:lvlText w:val="%1.%2.%3.%4.%5.%6"/>
      <w:lvlJc w:val="left"/>
      <w:pPr>
        <w:ind w:left="1440" w:hanging="1080"/>
      </w:pPr>
      <w:rPr>
        <w:i w:val="0"/>
      </w:rPr>
    </w:lvl>
    <w:lvl w:ilvl="6">
      <w:start w:val="1"/>
      <w:numFmt w:val="decimal"/>
      <w:lvlText w:val="%1.%2.%3.%4.%5.%6.%7"/>
      <w:lvlJc w:val="left"/>
      <w:pPr>
        <w:ind w:left="1800" w:hanging="1440"/>
      </w:pPr>
      <w:rPr>
        <w:i w:val="0"/>
      </w:rPr>
    </w:lvl>
    <w:lvl w:ilvl="7">
      <w:start w:val="1"/>
      <w:numFmt w:val="decimal"/>
      <w:lvlText w:val="%1.%2.%3.%4.%5.%6.%7.%8"/>
      <w:lvlJc w:val="left"/>
      <w:pPr>
        <w:ind w:left="1800" w:hanging="1440"/>
      </w:pPr>
      <w:rPr>
        <w:i w:val="0"/>
      </w:rPr>
    </w:lvl>
    <w:lvl w:ilvl="8">
      <w:start w:val="1"/>
      <w:numFmt w:val="decimal"/>
      <w:lvlText w:val="%1.%2.%3.%4.%5.%6.%7.%8.%9"/>
      <w:lvlJc w:val="left"/>
      <w:pPr>
        <w:ind w:left="1800" w:hanging="1440"/>
      </w:pPr>
      <w:rPr>
        <w:i w:val="0"/>
      </w:rPr>
    </w:lvl>
  </w:abstractNum>
  <w:abstractNum w:abstractNumId="21">
    <w:lvl w:ilvl="0">
      <w:start w:val="1"/>
      <w:numFmt w:val="decimal"/>
      <w:lvlText w:val="%1."/>
      <w:lvlJc w:val="left"/>
      <w:pPr>
        <w:ind w:left="720" w:hanging="360"/>
      </w:pPr>
      <w:rPr>
        <w:b w:val="0"/>
      </w:rPr>
    </w:lvl>
    <w:lvl w:ilvl="1">
      <w:start w:val="1"/>
      <w:numFmt w:val="lowerLetter"/>
      <w:lvlText w:val="%2."/>
      <w:lvlJc w:val="left"/>
      <w:pPr>
        <w:ind w:left="1440" w:hanging="360"/>
      </w:pPr>
      <w:rPr>
        <w:i w:val="0"/>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2">
    <w:lvl w:ilvl="0">
      <w:start w:val="1"/>
      <w:numFmt w:val="upperRoman"/>
      <w:lvlText w:val="%1."/>
      <w:lvlJc w:val="left"/>
      <w:pPr>
        <w:ind w:left="720" w:hanging="720"/>
      </w:pPr>
      <w:rPr/>
    </w:lvl>
    <w:lvl w:ilvl="1">
      <w:start w:val="1"/>
      <w:numFmt w:val="decimal"/>
      <w:lvlText w:val="%1.%2"/>
      <w:lvlJc w:val="left"/>
      <w:pPr>
        <w:ind w:left="360" w:hanging="360"/>
      </w:pPr>
      <w:rPr>
        <w:i w:val="1"/>
      </w:rPr>
    </w:lvl>
    <w:lvl w:ilvl="2">
      <w:start w:val="1"/>
      <w:numFmt w:val="decimal"/>
      <w:lvlText w:val="%1.%2.%3"/>
      <w:lvlJc w:val="left"/>
      <w:pPr>
        <w:ind w:left="720" w:hanging="720"/>
      </w:pPr>
      <w:rPr>
        <w:i w:val="1"/>
      </w:rPr>
    </w:lvl>
    <w:lvl w:ilvl="3">
      <w:start w:val="1"/>
      <w:numFmt w:val="decimal"/>
      <w:lvlText w:val="%1.%2.%3.%4"/>
      <w:lvlJc w:val="left"/>
      <w:pPr>
        <w:ind w:left="720" w:hanging="720"/>
      </w:pPr>
      <w:rPr>
        <w:i w:val="1"/>
      </w:rPr>
    </w:lvl>
    <w:lvl w:ilvl="4">
      <w:start w:val="1"/>
      <w:numFmt w:val="decimal"/>
      <w:lvlText w:val="%1.%2.%3.%4.%5"/>
      <w:lvlJc w:val="left"/>
      <w:pPr>
        <w:ind w:left="1080" w:hanging="1080"/>
      </w:pPr>
      <w:rPr>
        <w:i w:val="1"/>
      </w:rPr>
    </w:lvl>
    <w:lvl w:ilvl="5">
      <w:start w:val="1"/>
      <w:numFmt w:val="decimal"/>
      <w:lvlText w:val="%1.%2.%3.%4.%5.%6"/>
      <w:lvlJc w:val="left"/>
      <w:pPr>
        <w:ind w:left="1080" w:hanging="1080"/>
      </w:pPr>
      <w:rPr>
        <w:i w:val="1"/>
      </w:rPr>
    </w:lvl>
    <w:lvl w:ilvl="6">
      <w:start w:val="1"/>
      <w:numFmt w:val="decimal"/>
      <w:lvlText w:val="%1.%2.%3.%4.%5.%6.%7"/>
      <w:lvlJc w:val="left"/>
      <w:pPr>
        <w:ind w:left="1440" w:hanging="1440"/>
      </w:pPr>
      <w:rPr>
        <w:i w:val="1"/>
      </w:rPr>
    </w:lvl>
    <w:lvl w:ilvl="7">
      <w:start w:val="1"/>
      <w:numFmt w:val="decimal"/>
      <w:lvlText w:val="%1.%2.%3.%4.%5.%6.%7.%8"/>
      <w:lvlJc w:val="left"/>
      <w:pPr>
        <w:ind w:left="1440" w:hanging="1440"/>
      </w:pPr>
      <w:rPr>
        <w:i w:val="1"/>
      </w:rPr>
    </w:lvl>
    <w:lvl w:ilvl="8">
      <w:start w:val="1"/>
      <w:numFmt w:val="decimal"/>
      <w:lvlText w:val="%1.%2.%3.%4.%5.%6.%7.%8.%9"/>
      <w:lvlJc w:val="left"/>
      <w:pPr>
        <w:ind w:left="1440" w:hanging="1440"/>
      </w:pPr>
      <w:rPr>
        <w:i w:val="1"/>
      </w:rPr>
    </w:lvl>
  </w:abstractNum>
  <w:abstractNum w:abstractNumId="23">
    <w:lvl w:ilvl="0">
      <w:start w:val="1"/>
      <w:numFmt w:val="decimal"/>
      <w:lvlText w:val="%1."/>
      <w:lvlJc w:val="left"/>
      <w:pPr>
        <w:ind w:left="360" w:hanging="360"/>
      </w:pPr>
      <w:rPr>
        <w:color w:val="000000"/>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4">
    <w:lvl w:ilvl="0">
      <w:start w:val="1"/>
      <w:numFmt w:val="decimal"/>
      <w:lvlText w:val="%1."/>
      <w:lvlJc w:val="left"/>
      <w:pPr>
        <w:ind w:left="360" w:hanging="360"/>
      </w:pPr>
      <w:rPr>
        <w:rFonts w:ascii="Calibri" w:cs="Calibri" w:eastAsia="Calibri" w:hAnsi="Calibri"/>
        <w:b w:val="0"/>
      </w:rPr>
    </w:lvl>
    <w:lvl w:ilvl="1">
      <w:start w:val="1"/>
      <w:numFmt w:val="decimal"/>
      <w:lvlText w:val="%2."/>
      <w:lvlJc w:val="left"/>
      <w:pPr>
        <w:ind w:left="792" w:hanging="432"/>
      </w:pPr>
      <w:rPr>
        <w:rFonts w:ascii="Calibri" w:cs="Calibri" w:eastAsia="Calibri" w:hAnsi="Calibri"/>
        <w:b w:val="0"/>
        <w:color w:val="000000"/>
        <w:sz w:val="22"/>
        <w:szCs w:val="22"/>
      </w:rPr>
    </w:lvl>
    <w:lvl w:ilvl="2">
      <w:start w:val="1"/>
      <w:numFmt w:val="decimal"/>
      <w:lvlText w:val="%1.%2.%3."/>
      <w:lvlJc w:val="left"/>
      <w:pPr>
        <w:ind w:left="1224" w:hanging="504"/>
      </w:pPr>
      <w:rPr/>
    </w:lvl>
    <w:lvl w:ilvl="3">
      <w:start w:val="3"/>
      <w:numFmt w:val="bullet"/>
      <w:lvlText w:val="-"/>
      <w:lvlJc w:val="left"/>
      <w:pPr>
        <w:ind w:left="1440" w:hanging="360"/>
      </w:pPr>
      <w:rPr>
        <w:rFonts w:ascii="Helvetica Neue Light" w:cs="Helvetica Neue Light" w:eastAsia="Helvetica Neue Light" w:hAnsi="Helvetica Neue Light"/>
      </w:rPr>
    </w:lvl>
    <w:lvl w:ilvl="4">
      <w:start w:val="1"/>
      <w:numFmt w:val="decimal"/>
      <w:lvlText w:val="%1.%2.%3.-.%5."/>
      <w:lvlJc w:val="left"/>
      <w:pPr>
        <w:ind w:left="2232" w:hanging="792"/>
      </w:pPr>
      <w:rPr/>
    </w:lvl>
    <w:lvl w:ilvl="5">
      <w:start w:val="1"/>
      <w:numFmt w:val="decimal"/>
      <w:lvlText w:val="%1.%2.%3.-.%5.%6."/>
      <w:lvlJc w:val="left"/>
      <w:pPr>
        <w:ind w:left="2736" w:hanging="935.9999999999998"/>
      </w:pPr>
      <w:rPr/>
    </w:lvl>
    <w:lvl w:ilvl="6">
      <w:start w:val="1"/>
      <w:numFmt w:val="decimal"/>
      <w:lvlText w:val="%1.%2.%3.-.%5.%6.%7."/>
      <w:lvlJc w:val="left"/>
      <w:pPr>
        <w:ind w:left="3240" w:hanging="1080"/>
      </w:pPr>
      <w:rPr/>
    </w:lvl>
    <w:lvl w:ilvl="7">
      <w:start w:val="1"/>
      <w:numFmt w:val="decimal"/>
      <w:lvlText w:val="%1.%2.%3.-.%5.%6.%7.%8."/>
      <w:lvlJc w:val="left"/>
      <w:pPr>
        <w:ind w:left="3744" w:hanging="1224.0000000000005"/>
      </w:pPr>
      <w:rPr/>
    </w:lvl>
    <w:lvl w:ilvl="8">
      <w:start w:val="1"/>
      <w:numFmt w:val="decimal"/>
      <w:lvlText w:val="%1.%2.%3.-.%5.%6.%7.%8.%9."/>
      <w:lvlJc w:val="left"/>
      <w:pPr>
        <w:ind w:left="4320" w:hanging="1440"/>
      </w:pPr>
      <w:rPr/>
    </w:lvl>
  </w:abstractNum>
  <w:abstractNum w:abstractNumId="25">
    <w:lvl w:ilvl="0">
      <w:start w:val="1"/>
      <w:numFmt w:val="upperRoman"/>
      <w:lvlText w:val="%1."/>
      <w:lvlJc w:val="left"/>
      <w:pPr>
        <w:ind w:left="720" w:hanging="720"/>
      </w:pPr>
      <w:rPr/>
    </w:lvl>
    <w:lvl w:ilvl="1">
      <w:start w:val="1"/>
      <w:numFmt w:val="decimal"/>
      <w:lvlText w:val="%1.%2"/>
      <w:lvlJc w:val="left"/>
      <w:pPr>
        <w:ind w:left="1584" w:hanging="360"/>
      </w:pPr>
      <w:rPr>
        <w:i w:val="1"/>
      </w:rPr>
    </w:lvl>
    <w:lvl w:ilvl="2">
      <w:start w:val="1"/>
      <w:numFmt w:val="decimal"/>
      <w:lvlText w:val="%1.%2.%3"/>
      <w:lvlJc w:val="left"/>
      <w:pPr>
        <w:ind w:left="3168" w:hanging="720"/>
      </w:pPr>
      <w:rPr>
        <w:i w:val="1"/>
      </w:rPr>
    </w:lvl>
    <w:lvl w:ilvl="3">
      <w:start w:val="1"/>
      <w:numFmt w:val="decimal"/>
      <w:lvlText w:val="%1.%2.%3.%4"/>
      <w:lvlJc w:val="left"/>
      <w:pPr>
        <w:ind w:left="4392" w:hanging="720"/>
      </w:pPr>
      <w:rPr>
        <w:i w:val="1"/>
      </w:rPr>
    </w:lvl>
    <w:lvl w:ilvl="4">
      <w:start w:val="1"/>
      <w:numFmt w:val="decimal"/>
      <w:lvlText w:val="%1.%2.%3.%4.%5"/>
      <w:lvlJc w:val="left"/>
      <w:pPr>
        <w:ind w:left="5976" w:hanging="1080"/>
      </w:pPr>
      <w:rPr>
        <w:i w:val="1"/>
      </w:rPr>
    </w:lvl>
    <w:lvl w:ilvl="5">
      <w:start w:val="1"/>
      <w:numFmt w:val="decimal"/>
      <w:lvlText w:val="%1.%2.%3.%4.%5.%6"/>
      <w:lvlJc w:val="left"/>
      <w:pPr>
        <w:ind w:left="7200" w:hanging="1080"/>
      </w:pPr>
      <w:rPr>
        <w:i w:val="1"/>
      </w:rPr>
    </w:lvl>
    <w:lvl w:ilvl="6">
      <w:start w:val="1"/>
      <w:numFmt w:val="decimal"/>
      <w:lvlText w:val="%1.%2.%3.%4.%5.%6.%7"/>
      <w:lvlJc w:val="left"/>
      <w:pPr>
        <w:ind w:left="8784" w:hanging="1440"/>
      </w:pPr>
      <w:rPr>
        <w:i w:val="1"/>
      </w:rPr>
    </w:lvl>
    <w:lvl w:ilvl="7">
      <w:start w:val="1"/>
      <w:numFmt w:val="decimal"/>
      <w:lvlText w:val="%1.%2.%3.%4.%5.%6.%7.%8"/>
      <w:lvlJc w:val="left"/>
      <w:pPr>
        <w:ind w:left="10008" w:hanging="1440"/>
      </w:pPr>
      <w:rPr>
        <w:i w:val="1"/>
      </w:rPr>
    </w:lvl>
    <w:lvl w:ilvl="8">
      <w:start w:val="1"/>
      <w:numFmt w:val="decimal"/>
      <w:lvlText w:val="%1.%2.%3.%4.%5.%6.%7.%8.%9"/>
      <w:lvlJc w:val="left"/>
      <w:pPr>
        <w:ind w:left="11232" w:hanging="1440"/>
      </w:pPr>
      <w:rPr>
        <w:i w:val="1"/>
      </w:rPr>
    </w:lvl>
  </w:abstractNum>
  <w:abstractNum w:abstractNumId="26">
    <w:lvl w:ilvl="0">
      <w:start w:val="3"/>
      <w:numFmt w:val="decimal"/>
      <w:lvlText w:val="%1"/>
      <w:lvlJc w:val="left"/>
      <w:pPr>
        <w:ind w:left="360" w:hanging="360"/>
      </w:pPr>
      <w:rPr>
        <w:color w:val="000000"/>
      </w:rPr>
    </w:lvl>
    <w:lvl w:ilvl="1">
      <w:start w:val="1"/>
      <w:numFmt w:val="decimal"/>
      <w:lvlText w:val="%1.%2"/>
      <w:lvlJc w:val="left"/>
      <w:pPr>
        <w:ind w:left="720" w:hanging="360"/>
      </w:pPr>
      <w:rPr>
        <w:color w:val="000000"/>
      </w:rPr>
    </w:lvl>
    <w:lvl w:ilvl="2">
      <w:start w:val="1"/>
      <w:numFmt w:val="decimal"/>
      <w:lvlText w:val="%1.%2.%3"/>
      <w:lvlJc w:val="left"/>
      <w:pPr>
        <w:ind w:left="1440" w:hanging="720"/>
      </w:pPr>
      <w:rPr>
        <w:color w:val="000000"/>
      </w:rPr>
    </w:lvl>
    <w:lvl w:ilvl="3">
      <w:start w:val="1"/>
      <w:numFmt w:val="decimal"/>
      <w:lvlText w:val="%1.%2.%3.%4"/>
      <w:lvlJc w:val="left"/>
      <w:pPr>
        <w:ind w:left="1800" w:hanging="720"/>
      </w:pPr>
      <w:rPr>
        <w:color w:val="000000"/>
      </w:rPr>
    </w:lvl>
    <w:lvl w:ilvl="4">
      <w:start w:val="1"/>
      <w:numFmt w:val="decimal"/>
      <w:lvlText w:val="%1.%2.%3.%4.%5"/>
      <w:lvlJc w:val="left"/>
      <w:pPr>
        <w:ind w:left="2520" w:hanging="1080"/>
      </w:pPr>
      <w:rPr>
        <w:color w:val="000000"/>
      </w:rPr>
    </w:lvl>
    <w:lvl w:ilvl="5">
      <w:start w:val="1"/>
      <w:numFmt w:val="decimal"/>
      <w:lvlText w:val="%1.%2.%3.%4.%5.%6"/>
      <w:lvlJc w:val="left"/>
      <w:pPr>
        <w:ind w:left="2880" w:hanging="1080"/>
      </w:pPr>
      <w:rPr>
        <w:color w:val="000000"/>
      </w:rPr>
    </w:lvl>
    <w:lvl w:ilvl="6">
      <w:start w:val="1"/>
      <w:numFmt w:val="decimal"/>
      <w:lvlText w:val="%1.%2.%3.%4.%5.%6.%7"/>
      <w:lvlJc w:val="left"/>
      <w:pPr>
        <w:ind w:left="3600" w:hanging="1440"/>
      </w:pPr>
      <w:rPr>
        <w:color w:val="000000"/>
      </w:rPr>
    </w:lvl>
    <w:lvl w:ilvl="7">
      <w:start w:val="1"/>
      <w:numFmt w:val="decimal"/>
      <w:lvlText w:val="%1.%2.%3.%4.%5.%6.%7.%8"/>
      <w:lvlJc w:val="left"/>
      <w:pPr>
        <w:ind w:left="3960" w:hanging="1440"/>
      </w:pPr>
      <w:rPr>
        <w:color w:val="000000"/>
      </w:rPr>
    </w:lvl>
    <w:lvl w:ilvl="8">
      <w:start w:val="1"/>
      <w:numFmt w:val="decimal"/>
      <w:lvlText w:val="%1.%2.%3.%4.%5.%6.%7.%8.%9"/>
      <w:lvlJc w:val="left"/>
      <w:pPr>
        <w:ind w:left="4320" w:hanging="1440"/>
      </w:pPr>
      <w:rPr>
        <w:color w:val="000000"/>
      </w:rPr>
    </w:lvl>
  </w:abstractNum>
  <w:abstractNum w:abstractNumId="27">
    <w:lvl w:ilvl="0">
      <w:start w:val="2"/>
      <w:numFmt w:val="decimal"/>
      <w:lvlText w:val="%1."/>
      <w:lvlJc w:val="left"/>
      <w:pPr>
        <w:ind w:left="360" w:hanging="360"/>
      </w:pPr>
      <w:rPr>
        <w:color w:val="000000"/>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s-MX"/>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F32CCA"/>
    <w:pPr>
      <w:pBdr>
        <w:top w:space="0" w:sz="0" w:val="nil"/>
        <w:left w:space="0" w:sz="0" w:val="nil"/>
        <w:bottom w:space="0" w:sz="0" w:val="nil"/>
        <w:right w:space="0" w:sz="0" w:val="nil"/>
        <w:between w:space="0" w:sz="0" w:val="nil"/>
        <w:bar w:space="0" w:sz="0" w:val="nil"/>
      </w:pBdr>
    </w:pPr>
    <w:rPr>
      <w:rFonts w:ascii="Times New Roman" w:cs="Times New Roman" w:eastAsia="Arial Unicode MS" w:hAnsi="Times New Roman"/>
      <w:bdr w:space="0" w:sz="0" w:val="nil"/>
      <w:lang w:val="en-US"/>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 Normal"/>
    <w:rsid w:val="00F32CCA"/>
    <w:pPr>
      <w:pBdr>
        <w:top w:space="0" w:sz="0" w:val="nil"/>
        <w:left w:space="0" w:sz="0" w:val="nil"/>
        <w:bottom w:space="0" w:sz="0" w:val="nil"/>
        <w:right w:space="0" w:sz="0" w:val="nil"/>
        <w:between w:space="0" w:sz="0" w:val="nil"/>
        <w:bar w:space="0" w:sz="0" w:val="nil"/>
      </w:pBdr>
    </w:pPr>
    <w:rPr>
      <w:rFonts w:ascii="Times New Roman" w:cs="Times New Roman" w:eastAsia="Arial Unicode MS" w:hAnsi="Times New Roman"/>
      <w:sz w:val="20"/>
      <w:szCs w:val="20"/>
      <w:bdr w:space="0" w:sz="0" w:val="nil"/>
      <w:lang w:eastAsia="es-MX" w:val="es-MX"/>
    </w:rPr>
    <w:tblPr>
      <w:tblInd w:w="0.0" w:type="dxa"/>
      <w:tblCellMar>
        <w:top w:w="0.0" w:type="dxa"/>
        <w:left w:w="0.0" w:type="dxa"/>
        <w:bottom w:w="0.0" w:type="dxa"/>
        <w:right w:w="0.0" w:type="dxa"/>
      </w:tblCellMar>
    </w:tblPr>
  </w:style>
  <w:style w:type="paragraph" w:styleId="Cuerpo" w:customStyle="1">
    <w:name w:val="Cuerpo"/>
    <w:rsid w:val="00F32CCA"/>
    <w:pPr>
      <w:pBdr>
        <w:top w:space="0" w:sz="0" w:val="nil"/>
        <w:left w:space="0" w:sz="0" w:val="nil"/>
        <w:bottom w:space="0" w:sz="0" w:val="nil"/>
        <w:right w:space="0" w:sz="0" w:val="nil"/>
        <w:between w:space="0" w:sz="0" w:val="nil"/>
        <w:bar w:space="0" w:sz="0" w:val="nil"/>
      </w:pBdr>
    </w:pPr>
    <w:rPr>
      <w:rFonts w:ascii="Helvetica Neue" w:cs="Arial Unicode MS" w:eastAsia="Arial Unicode MS" w:hAnsi="Helvetica Neue"/>
      <w:color w:val="000000"/>
      <w:sz w:val="22"/>
      <w:szCs w:val="22"/>
      <w:bdr w:space="0" w:sz="0" w:val="nil"/>
      <w:lang w:eastAsia="es-MX"/>
      <w14:textOutline w14:cap="flat" w14:cmpd="sng" w14:algn="ctr">
        <w14:noFill/>
        <w14:prstDash w14:val="solid"/>
        <w14:bevel/>
      </w14:textOutline>
    </w:rPr>
  </w:style>
  <w:style w:type="character" w:styleId="Ninguno" w:customStyle="1">
    <w:name w:val="Ninguno"/>
    <w:rsid w:val="00F32CCA"/>
  </w:style>
  <w:style w:type="paragraph" w:styleId="Predeterminado" w:customStyle="1">
    <w:name w:val="Predeterminado"/>
    <w:rsid w:val="00F32CCA"/>
    <w:pPr>
      <w:pBdr>
        <w:top w:space="0" w:sz="0" w:val="nil"/>
        <w:left w:space="0" w:sz="0" w:val="nil"/>
        <w:bottom w:space="0" w:sz="0" w:val="nil"/>
        <w:right w:space="0" w:sz="0" w:val="nil"/>
        <w:between w:space="0" w:sz="0" w:val="nil"/>
        <w:bar w:space="0" w:sz="0" w:val="nil"/>
      </w:pBdr>
    </w:pPr>
    <w:rPr>
      <w:rFonts w:ascii="Helvetica Neue" w:cs="Arial Unicode MS" w:eastAsia="Arial Unicode MS" w:hAnsi="Helvetica Neue"/>
      <w:color w:val="000000"/>
      <w:sz w:val="22"/>
      <w:szCs w:val="22"/>
      <w:bdr w:space="0" w:sz="0" w:val="nil"/>
      <w:lang w:eastAsia="es-MX"/>
      <w14:textOutline w14:cap="flat" w14:cmpd="sng" w14:algn="ctr">
        <w14:noFill/>
        <w14:prstDash w14:val="solid"/>
        <w14:bevel/>
      </w14:textOutline>
    </w:rPr>
  </w:style>
  <w:style w:type="numbering" w:styleId="Estiloimportado2" w:customStyle="1">
    <w:name w:val="Estilo importado 2"/>
    <w:rsid w:val="00F32CCA"/>
    <w:pPr>
      <w:numPr>
        <w:numId w:val="1"/>
      </w:numPr>
    </w:pPr>
  </w:style>
  <w:style w:type="numbering" w:styleId="Estiloimportado3" w:customStyle="1">
    <w:name w:val="Estilo importado 3"/>
    <w:rsid w:val="00F32CCA"/>
    <w:pPr>
      <w:numPr>
        <w:numId w:val="2"/>
      </w:numPr>
    </w:pPr>
  </w:style>
  <w:style w:type="numbering" w:styleId="Estiloimportado4" w:customStyle="1">
    <w:name w:val="Estilo importado 4"/>
    <w:rsid w:val="00F32CCA"/>
    <w:pPr>
      <w:numPr>
        <w:numId w:val="4"/>
      </w:numPr>
    </w:pPr>
  </w:style>
  <w:style w:type="numbering" w:styleId="Estiloimportado5" w:customStyle="1">
    <w:name w:val="Estilo importado 5"/>
    <w:rsid w:val="00F32CCA"/>
    <w:pPr>
      <w:numPr>
        <w:numId w:val="6"/>
      </w:numPr>
    </w:pPr>
  </w:style>
  <w:style w:type="numbering" w:styleId="Estiloimportado6" w:customStyle="1">
    <w:name w:val="Estilo importado 6"/>
    <w:rsid w:val="00F32CCA"/>
    <w:pPr>
      <w:numPr>
        <w:numId w:val="7"/>
      </w:numPr>
    </w:pPr>
  </w:style>
  <w:style w:type="numbering" w:styleId="Estiloimportado7" w:customStyle="1">
    <w:name w:val="Estilo importado 7"/>
    <w:rsid w:val="00F32CCA"/>
    <w:pPr>
      <w:numPr>
        <w:numId w:val="9"/>
      </w:numPr>
    </w:pPr>
  </w:style>
  <w:style w:type="numbering" w:styleId="Estiloimportado9" w:customStyle="1">
    <w:name w:val="Estilo importado 9"/>
    <w:rsid w:val="00F32CCA"/>
    <w:pPr>
      <w:numPr>
        <w:numId w:val="10"/>
      </w:numPr>
    </w:pPr>
  </w:style>
  <w:style w:type="paragraph" w:styleId="Prrafodelista">
    <w:name w:val="List Paragraph"/>
    <w:basedOn w:val="Normal"/>
    <w:uiPriority w:val="34"/>
    <w:qFormat w:val="1"/>
    <w:rsid w:val="00BC096E"/>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pBdr>
        <w:top w:space="0" w:sz="0" w:val="nil"/>
        <w:left w:space="0" w:sz="0" w:val="nil"/>
        <w:bottom w:space="0" w:sz="0" w:val="nil"/>
        <w:right w:space="0" w:sz="0" w:val="nil"/>
        <w:between w:space="0" w:sz="0" w:val="nil"/>
      </w:pBdr>
    </w:pPr>
    <w:rPr>
      <w:rFonts w:ascii="Times New Roman" w:cs="Times New Roman" w:eastAsia="Times New Roman" w:hAnsi="Times New Roman"/>
      <w:sz w:val="20"/>
      <w:szCs w:val="20"/>
    </w:rPr>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customXml" Target="../customXML/item5.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11" Type="http://schemas.openxmlformats.org/officeDocument/2006/relationships/customXml" Target="../customXML/item4.xml"/><Relationship Id="rId5" Type="http://schemas.openxmlformats.org/officeDocument/2006/relationships/styles" Target="styles.xml"/><Relationship Id="rId10" Type="http://schemas.openxmlformats.org/officeDocument/2006/relationships/customXml" Target="../customXML/item3.xml"/><Relationship Id="rId4" Type="http://schemas.openxmlformats.org/officeDocument/2006/relationships/numbering" Target="numbering.xml"/><Relationship Id="rId9" Type="http://schemas.openxmlformats.org/officeDocument/2006/relationships/customXml" Target="../customXML/item2.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Light-regular.ttf"/><Relationship Id="rId2" Type="http://schemas.openxmlformats.org/officeDocument/2006/relationships/font" Target="fonts/HelveticaNeueLight-bold.ttf"/><Relationship Id="rId3" Type="http://schemas.openxmlformats.org/officeDocument/2006/relationships/font" Target="fonts/HelveticaNeueLight-italic.ttf"/><Relationship Id="rId4" Type="http://schemas.openxmlformats.org/officeDocument/2006/relationships/font" Target="fonts/HelveticaNeueLight-boldItalic.ttf"/><Relationship Id="rId5" Type="http://schemas.openxmlformats.org/officeDocument/2006/relationships/font" Target="fonts/GillSans-regular.ttf"/><Relationship Id="rId6" Type="http://schemas.openxmlformats.org/officeDocument/2006/relationships/font" Target="fonts/GillSan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5aGF4RLE922n7h/S/XGe4ET3sEg==">AMUW2mVN7w+p4rzZq1fWDsVPB2g6ocLcBEMnX//quLRp6nlQo3BZPdoqz3JZY+ESx6nuR9qIonCqmkDJSAxA3S62b5PQ6fUzfay5K6/6LLTShYm23M54Zjg=</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15DADD12B9AC8547ADDEB39D8078768C" ma:contentTypeVersion="223" ma:contentTypeDescription="Create a new document." ma:contentTypeScope="" ma:versionID="0a6331ce40b3413c9e35facb82c64138">
  <xsd:schema xmlns:xsd="http://www.w3.org/2001/XMLSchema" xmlns:xs="http://www.w3.org/2001/XMLSchema" xmlns:p="http://schemas.microsoft.com/office/2006/metadata/properties" xmlns:ns1="http://schemas.microsoft.com/sharepoint/v3" xmlns:ns2="f9347bd1-0b38-455a-9452-b4e67971548e" xmlns:ns3="80964fa5-9e98-4434-bf74-193e10d14e3e" targetNamespace="http://schemas.microsoft.com/office/2006/metadata/properties" ma:root="true" ma:fieldsID="2867b393a038e9aa09be141533ec7737" ns1:_="" ns2:_="" ns3:_="">
    <xsd:import namespace="http://schemas.microsoft.com/sharepoint/v3"/>
    <xsd:import namespace="f9347bd1-0b38-455a-9452-b4e67971548e"/>
    <xsd:import namespace="80964fa5-9e98-4434-bf74-193e10d14e3e"/>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_Flow_SignoffStatus"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9347bd1-0b38-455a-9452-b4e67971548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964fa5-9e98-4434-bf74-193e10d14e3e"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AutoTags" ma:index="18" nillable="true" ma:displayName="MediaServiceAutoTags" ma:description=""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ternalName="MediaServiceLocation" ma:readOnly="true">
      <xsd:simpleType>
        <xsd:restriction base="dms:Text"/>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Flow_SignoffStatus xmlns="80964fa5-9e98-4434-bf74-193e10d14e3e" xsi:nil="true"/>
    <_dlc_DocId xmlns="f9347bd1-0b38-455a-9452-b4e67971548e">XTWU6KEWX26W-777071957-178530</_dlc_DocId>
    <_dlc_DocIdUrl xmlns="f9347bd1-0b38-455a-9452-b4e67971548e">
      <Url>https://socialimpact.sharepoint.com/sites/ops/q0175231600001/_layouts/15/DocIdRedir.aspx?ID=XTWU6KEWX26W-777071957-178530</Url>
      <Description>XTWU6KEWX26W-777071957-178530</Description>
    </_dlc_DocIdUrl>
  </documentManagement>
</p:properti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655DAEF4-822C-4828-A26E-DA4DBDD15333}"/>
</file>

<file path=customXML/itemProps3.xml><?xml version="1.0" encoding="utf-8"?>
<ds:datastoreItem xmlns:ds="http://schemas.openxmlformats.org/officeDocument/2006/customXml" ds:itemID="{930E3CBC-305A-4934-943C-C77FB16C496E}"/>
</file>

<file path=customXML/itemProps4.xml><?xml version="1.0" encoding="utf-8"?>
<ds:datastoreItem xmlns:ds="http://schemas.openxmlformats.org/officeDocument/2006/customXml" ds:itemID="{5E2A1AE3-7D70-4E51-B275-C7D89DDF5C09}"/>
</file>

<file path=customXML/itemProps5.xml><?xml version="1.0" encoding="utf-8"?>
<ds:datastoreItem xmlns:ds="http://schemas.openxmlformats.org/officeDocument/2006/customXml" ds:itemID="{E23B3AE6-5068-4614-8114-5CCFF4D927D2}"/>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Lucía Rebollo</dc:creator>
  <dcterms:created xsi:type="dcterms:W3CDTF">2020-03-05T16:12:00Z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0x01010015DADD12B9AC8547ADDEB39D8078768C</vt:lpwstr>
  </property>
  <property fmtid="{D5CDD505-2E9C-101B-9397-08002B2CF9AE}" pid="3" name="_dlc_DocIdItemGuid">
    <vt:lpwstr>1244f940-ba94-4fc9-87e5-a969e08dc7b5</vt:lpwstr>
  </property>
</Properties>
</file>